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67C" w:rsidRPr="00912F0C" w:rsidRDefault="008E2CF8" w:rsidP="00A2483E">
      <w:pPr>
        <w:spacing w:after="0"/>
        <w:jc w:val="center"/>
        <w:rPr>
          <w:b/>
        </w:rPr>
      </w:pPr>
      <w:r w:rsidRPr="00912F0C">
        <w:rPr>
          <w:b/>
        </w:rPr>
        <w:t>TE</w:t>
      </w:r>
      <w:r w:rsidR="00EC631A">
        <w:rPr>
          <w:b/>
        </w:rPr>
        <w:t>RRE E ROCCE DA SCAVO – DECRETO PRESIDENTE DELLA REPUBBLICA</w:t>
      </w:r>
      <w:bookmarkStart w:id="0" w:name="_GoBack"/>
      <w:bookmarkEnd w:id="0"/>
      <w:r w:rsidR="004C2EBA">
        <w:rPr>
          <w:b/>
        </w:rPr>
        <w:t xml:space="preserve"> 120</w:t>
      </w:r>
      <w:r w:rsidRPr="00912F0C">
        <w:rPr>
          <w:b/>
        </w:rPr>
        <w:t xml:space="preserve"> AGOSTO 2017</w:t>
      </w:r>
    </w:p>
    <w:p w:rsidR="007C1043" w:rsidRPr="00912F0C" w:rsidRDefault="007C1043" w:rsidP="00A2483E">
      <w:pPr>
        <w:spacing w:after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A487D" w:rsidRPr="00912F0C" w:rsidTr="00BA487D">
        <w:tc>
          <w:tcPr>
            <w:tcW w:w="9778" w:type="dxa"/>
          </w:tcPr>
          <w:p w:rsidR="00BA487D" w:rsidRPr="00912F0C" w:rsidRDefault="00BA487D" w:rsidP="00A2483E">
            <w:pPr>
              <w:jc w:val="both"/>
            </w:pPr>
            <w:r w:rsidRPr="00912F0C">
              <w:rPr>
                <w:b/>
              </w:rPr>
              <w:t xml:space="preserve">Terre e rocce </w:t>
            </w:r>
            <w:r w:rsidR="00845690" w:rsidRPr="00912F0C">
              <w:rPr>
                <w:b/>
              </w:rPr>
              <w:t>da scavo possono essere considerate sottoprodotti quando</w:t>
            </w:r>
            <w:r w:rsidRPr="00912F0C">
              <w:t>:</w:t>
            </w:r>
          </w:p>
          <w:p w:rsidR="00BA487D" w:rsidRPr="00912F0C" w:rsidRDefault="00845690" w:rsidP="00A2483E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Vengono generate d</w:t>
            </w:r>
            <w:r w:rsidR="00BA487D" w:rsidRPr="00912F0C">
              <w:t>urante la realizzazione di un’opera</w:t>
            </w:r>
          </w:p>
          <w:p w:rsidR="00845690" w:rsidRPr="00912F0C" w:rsidRDefault="00845690" w:rsidP="00A2483E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È certo che la materia è riutilizzata nell’ambito dello stesso o in un altro processo produttivo</w:t>
            </w:r>
          </w:p>
          <w:p w:rsidR="00AE18ED" w:rsidRPr="00912F0C" w:rsidRDefault="00AE18ED" w:rsidP="00A2483E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Il materiale può essere utilizzato senza dover esser trattato</w:t>
            </w:r>
          </w:p>
          <w:p w:rsidR="009D264E" w:rsidRPr="00912F0C" w:rsidRDefault="00AE18ED" w:rsidP="00A2483E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Il materiale rispetta i requisiti di qualità ambientale</w:t>
            </w:r>
            <w:r w:rsidR="00C5602F" w:rsidRPr="00912F0C">
              <w:t>.</w:t>
            </w:r>
          </w:p>
          <w:p w:rsidR="00BA487D" w:rsidRPr="00912F0C" w:rsidRDefault="00AE18ED" w:rsidP="00A2483E">
            <w:pPr>
              <w:jc w:val="both"/>
            </w:pPr>
            <w:r w:rsidRPr="00912F0C">
              <w:t>(riferimento: Art 185-bis legge ambientale 152/06)</w:t>
            </w:r>
            <w:r w:rsidR="00845690" w:rsidRPr="00912F0C">
              <w:t xml:space="preserve"> </w:t>
            </w:r>
          </w:p>
        </w:tc>
      </w:tr>
    </w:tbl>
    <w:p w:rsidR="008E2CF8" w:rsidRPr="00912F0C" w:rsidRDefault="008E2CF8" w:rsidP="00A2483E">
      <w:pPr>
        <w:spacing w:after="0"/>
        <w:jc w:val="both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D264E" w:rsidRPr="00912F0C" w:rsidTr="009D264E">
        <w:tc>
          <w:tcPr>
            <w:tcW w:w="9778" w:type="dxa"/>
          </w:tcPr>
          <w:p w:rsidR="009D264E" w:rsidRPr="00912F0C" w:rsidRDefault="009D264E" w:rsidP="00A2483E">
            <w:pPr>
              <w:jc w:val="both"/>
            </w:pPr>
            <w:r w:rsidRPr="00912F0C">
              <w:t xml:space="preserve">Un </w:t>
            </w:r>
            <w:r w:rsidRPr="00912F0C">
              <w:rPr>
                <w:b/>
              </w:rPr>
              <w:t xml:space="preserve">sottoprodotto </w:t>
            </w:r>
            <w:r w:rsidRPr="00912F0C">
              <w:t xml:space="preserve">può essere riutilizzato per: </w:t>
            </w:r>
            <w:r w:rsidR="00122A23" w:rsidRPr="00912F0C">
              <w:t>rinterri</w:t>
            </w:r>
            <w:r w:rsidRPr="00912F0C">
              <w:t xml:space="preserve">, riempimenti, </w:t>
            </w:r>
            <w:proofErr w:type="spellStart"/>
            <w:r w:rsidRPr="00912F0C">
              <w:t>rimodellazioni</w:t>
            </w:r>
            <w:proofErr w:type="spellEnd"/>
            <w:r w:rsidRPr="00912F0C">
              <w:t xml:space="preserve"> , rilevati, miglioramenti viari, altre fo</w:t>
            </w:r>
            <w:r w:rsidR="007C1043" w:rsidRPr="00912F0C">
              <w:t>rme di miglioramento ambientale</w:t>
            </w:r>
            <w:r w:rsidR="00C5602F" w:rsidRPr="00912F0C">
              <w:t>.</w:t>
            </w:r>
          </w:p>
          <w:p w:rsidR="0065377F" w:rsidRPr="00912F0C" w:rsidRDefault="0065377F" w:rsidP="00A2483E">
            <w:pPr>
              <w:jc w:val="both"/>
            </w:pPr>
            <w:r w:rsidRPr="00912F0C">
              <w:t xml:space="preserve">(riferimento: Art 4, comma </w:t>
            </w:r>
            <w:r w:rsidR="00654364" w:rsidRPr="00912F0C">
              <w:t xml:space="preserve">1 </w:t>
            </w:r>
            <w:r w:rsidR="004C2EBA">
              <w:t>Decreto 120/17</w:t>
            </w:r>
            <w:r w:rsidR="00654364" w:rsidRPr="00912F0C">
              <w:t>)</w:t>
            </w:r>
          </w:p>
        </w:tc>
      </w:tr>
    </w:tbl>
    <w:p w:rsidR="009D264E" w:rsidRPr="00912F0C" w:rsidRDefault="009D264E" w:rsidP="00A2483E">
      <w:pPr>
        <w:spacing w:after="0"/>
        <w:jc w:val="both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C1043" w:rsidRPr="00912F0C" w:rsidTr="007C1043">
        <w:tc>
          <w:tcPr>
            <w:tcW w:w="9778" w:type="dxa"/>
          </w:tcPr>
          <w:p w:rsidR="007C1043" w:rsidRPr="00912F0C" w:rsidRDefault="007C1043" w:rsidP="00A2483E">
            <w:pPr>
              <w:jc w:val="both"/>
            </w:pPr>
            <w:r w:rsidRPr="00912F0C">
              <w:t xml:space="preserve">Terre e rocce da scavo, </w:t>
            </w:r>
            <w:r w:rsidRPr="00747122">
              <w:rPr>
                <w:b/>
              </w:rPr>
              <w:t>se provenienti da materiale di riporto, possono contenere al massimo il 20% in peso di materiale di origine antropica</w:t>
            </w:r>
            <w:r w:rsidR="00C5602F" w:rsidRPr="00912F0C">
              <w:t>. Le matrici di riporto sono sottoposte al test di cessione, e devono rispettare i parametri della CSC (concentrazione soglia contaminazione).</w:t>
            </w:r>
          </w:p>
          <w:p w:rsidR="007C1043" w:rsidRPr="00912F0C" w:rsidRDefault="007C1043" w:rsidP="00A2483E">
            <w:pPr>
              <w:jc w:val="both"/>
            </w:pPr>
            <w:r w:rsidRPr="00912F0C">
              <w:t xml:space="preserve">(riferimento Art 4, comma 3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7C1043" w:rsidRPr="00912F0C" w:rsidRDefault="007C1043" w:rsidP="00A2483E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81109" w:rsidRPr="00912F0C" w:rsidTr="00E81109">
        <w:tc>
          <w:tcPr>
            <w:tcW w:w="9778" w:type="dxa"/>
          </w:tcPr>
          <w:p w:rsidR="00E81109" w:rsidRPr="00912F0C" w:rsidRDefault="00E81109" w:rsidP="00A2483E">
            <w:pPr>
              <w:jc w:val="both"/>
            </w:pPr>
            <w:r w:rsidRPr="00912F0C">
              <w:t xml:space="preserve">Il </w:t>
            </w:r>
            <w:r w:rsidRPr="00912F0C">
              <w:rPr>
                <w:b/>
              </w:rPr>
              <w:t>deposito intermedio</w:t>
            </w:r>
            <w:r w:rsidRPr="00912F0C">
              <w:t xml:space="preserve"> </w:t>
            </w:r>
            <w:r w:rsidR="00D571AA">
              <w:t xml:space="preserve">(sito di deposito temporaneo) </w:t>
            </w:r>
            <w:r w:rsidRPr="00912F0C">
              <w:t>può essere</w:t>
            </w:r>
            <w:r w:rsidR="00747122">
              <w:t xml:space="preserve"> ospitato</w:t>
            </w:r>
            <w:r w:rsidRPr="00912F0C">
              <w:t xml:space="preserve"> nel sito di produzione o nel sito di destinazione, o in altro sito</w:t>
            </w:r>
            <w:r w:rsidR="00747122">
              <w:t>,</w:t>
            </w:r>
            <w:r w:rsidRPr="00912F0C">
              <w:t xml:space="preserve"> purch</w:t>
            </w:r>
            <w:r w:rsidR="00747122">
              <w:t>é</w:t>
            </w:r>
            <w:r w:rsidRPr="00912F0C">
              <w:t xml:space="preserve"> siano rispettat</w:t>
            </w:r>
            <w:r w:rsidR="00747122">
              <w:t>i</w:t>
            </w:r>
            <w:r w:rsidRPr="00912F0C">
              <w:t xml:space="preserve"> i requisiti previsti dalla normativa.</w:t>
            </w:r>
          </w:p>
          <w:p w:rsidR="00E81109" w:rsidRPr="00912F0C" w:rsidRDefault="00E81109" w:rsidP="00A2483E">
            <w:pPr>
              <w:jc w:val="both"/>
            </w:pPr>
            <w:r w:rsidRPr="00912F0C">
              <w:t xml:space="preserve">(riferimento Art 5,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AE18ED" w:rsidRPr="00912F0C" w:rsidRDefault="00AE18ED" w:rsidP="00A2483E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C4358" w:rsidRPr="00912F0C" w:rsidTr="00BC4358">
        <w:tc>
          <w:tcPr>
            <w:tcW w:w="9778" w:type="dxa"/>
          </w:tcPr>
          <w:p w:rsidR="00BC4358" w:rsidRPr="00912F0C" w:rsidRDefault="00BC4358" w:rsidP="00A2483E">
            <w:pPr>
              <w:jc w:val="both"/>
            </w:pPr>
            <w:r w:rsidRPr="00912F0C">
              <w:t xml:space="preserve">Il </w:t>
            </w:r>
            <w:r w:rsidRPr="00912F0C">
              <w:rPr>
                <w:b/>
              </w:rPr>
              <w:t>trasporto</w:t>
            </w:r>
            <w:r w:rsidRPr="00912F0C">
              <w:t xml:space="preserve"> deve essere dichiarato tramite apposita documentazione (</w:t>
            </w:r>
            <w:r w:rsidR="007858B9" w:rsidRPr="00912F0C">
              <w:t>Allegato 7 decreto</w:t>
            </w:r>
            <w:r w:rsidRPr="00912F0C">
              <w:t>).</w:t>
            </w:r>
          </w:p>
          <w:p w:rsidR="00BC4358" w:rsidRPr="00912F0C" w:rsidRDefault="00BC4358" w:rsidP="00A2483E">
            <w:pPr>
              <w:jc w:val="both"/>
            </w:pPr>
            <w:r w:rsidRPr="00912F0C">
              <w:t xml:space="preserve">(riferimento Art 6,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E81109" w:rsidRPr="00912F0C" w:rsidRDefault="00E81109" w:rsidP="00A2483E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E65D5" w:rsidRPr="00912F0C" w:rsidTr="00DE65D5">
        <w:tc>
          <w:tcPr>
            <w:tcW w:w="9778" w:type="dxa"/>
          </w:tcPr>
          <w:p w:rsidR="00DE65D5" w:rsidRPr="00912F0C" w:rsidRDefault="00DE65D5" w:rsidP="00A2483E">
            <w:pPr>
              <w:jc w:val="both"/>
            </w:pPr>
            <w:r w:rsidRPr="00912F0C">
              <w:t xml:space="preserve">La </w:t>
            </w:r>
            <w:r w:rsidRPr="00912F0C">
              <w:rPr>
                <w:b/>
              </w:rPr>
              <w:t>dichiarazione di avvenuto utilizzo</w:t>
            </w:r>
            <w:r w:rsidRPr="00912F0C">
              <w:t xml:space="preserve"> deve essere effettuata dall’</w:t>
            </w:r>
            <w:r w:rsidRPr="00912F0C">
              <w:rPr>
                <w:b/>
              </w:rPr>
              <w:t>autorità competente</w:t>
            </w:r>
            <w:r w:rsidRPr="00912F0C">
              <w:t xml:space="preserve"> (ossia chi autorizza la realizzazione dell’opera</w:t>
            </w:r>
            <w:r w:rsidR="00D571AA">
              <w:t>)</w:t>
            </w:r>
            <w:r w:rsidR="007858B9" w:rsidRPr="00912F0C">
              <w:t xml:space="preserve"> (Allegato 8 decreto)</w:t>
            </w:r>
            <w:r w:rsidRPr="00912F0C">
              <w:t>.</w:t>
            </w:r>
          </w:p>
          <w:p w:rsidR="00DE65D5" w:rsidRPr="00912F0C" w:rsidRDefault="00DE65D5" w:rsidP="00A2483E">
            <w:pPr>
              <w:jc w:val="both"/>
            </w:pPr>
            <w:r w:rsidRPr="00912F0C">
              <w:t>(riferimento Art 7</w:t>
            </w:r>
            <w:r w:rsidR="001A200C" w:rsidRPr="00912F0C">
              <w:t>,</w:t>
            </w:r>
            <w:r w:rsidRPr="00912F0C">
              <w:t xml:space="preserve">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5D6471" w:rsidRPr="00912F0C" w:rsidRDefault="005D6471" w:rsidP="00A2483E">
      <w:pPr>
        <w:spacing w:after="0"/>
        <w:jc w:val="both"/>
      </w:pPr>
    </w:p>
    <w:p w:rsidR="004B08C2" w:rsidRPr="00912F0C" w:rsidRDefault="004B08C2" w:rsidP="00A2483E">
      <w:pPr>
        <w:spacing w:after="0"/>
        <w:jc w:val="both"/>
      </w:pPr>
    </w:p>
    <w:p w:rsidR="007C23F7" w:rsidRPr="00912F0C" w:rsidRDefault="004B08C2" w:rsidP="00A2483E">
      <w:pPr>
        <w:spacing w:after="0"/>
        <w:jc w:val="center"/>
        <w:rPr>
          <w:b/>
        </w:rPr>
      </w:pPr>
      <w:r w:rsidRPr="00912F0C">
        <w:rPr>
          <w:b/>
        </w:rPr>
        <w:t>TERRE E ROCCE DA SCAVO PRODOTTE IN CANTIERI DI GRANDI DIMENSIONI</w:t>
      </w:r>
      <w:r w:rsidR="00052A6B">
        <w:rPr>
          <w:b/>
        </w:rPr>
        <w:t xml:space="preserve"> SOTTOPOSTI A VIA O AIA</w:t>
      </w:r>
      <w:r w:rsidR="007C23F7" w:rsidRPr="00912F0C">
        <w:rPr>
          <w:b/>
        </w:rPr>
        <w:t xml:space="preserve"> </w:t>
      </w:r>
    </w:p>
    <w:p w:rsidR="004B08C2" w:rsidRPr="00912F0C" w:rsidRDefault="007C23F7" w:rsidP="00A2483E">
      <w:pPr>
        <w:spacing w:after="0"/>
        <w:jc w:val="center"/>
        <w:rPr>
          <w:b/>
        </w:rPr>
      </w:pPr>
      <w:r w:rsidRPr="00912F0C">
        <w:rPr>
          <w:b/>
        </w:rPr>
        <w:t>(&gt;6000 M</w:t>
      </w:r>
      <w:r w:rsidRPr="00912F0C">
        <w:rPr>
          <w:b/>
          <w:vertAlign w:val="superscript"/>
        </w:rPr>
        <w:t>3</w:t>
      </w:r>
      <w:r w:rsidRPr="00912F0C">
        <w:rPr>
          <w:b/>
        </w:rPr>
        <w:t xml:space="preserve"> DI MATERIALE </w:t>
      </w:r>
      <w:r w:rsidR="00A375A9">
        <w:rPr>
          <w:b/>
        </w:rPr>
        <w:t>SCAVATO</w:t>
      </w:r>
      <w:r w:rsidRPr="00912F0C">
        <w:rPr>
          <w:b/>
        </w:rPr>
        <w:t>)</w:t>
      </w:r>
    </w:p>
    <w:p w:rsidR="007C23F7" w:rsidRPr="00912F0C" w:rsidRDefault="007C23F7" w:rsidP="00A2483E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D6471" w:rsidRPr="00912F0C" w:rsidTr="005D6471">
        <w:tc>
          <w:tcPr>
            <w:tcW w:w="9778" w:type="dxa"/>
          </w:tcPr>
          <w:p w:rsidR="005D6471" w:rsidRPr="00912F0C" w:rsidRDefault="005D6471" w:rsidP="00A2483E">
            <w:pPr>
              <w:jc w:val="both"/>
            </w:pPr>
            <w:r w:rsidRPr="00912F0C">
              <w:t xml:space="preserve">Il </w:t>
            </w:r>
            <w:r w:rsidRPr="00912F0C">
              <w:rPr>
                <w:b/>
              </w:rPr>
              <w:t xml:space="preserve">piano di utilizzo </w:t>
            </w:r>
            <w:r w:rsidRPr="00912F0C">
              <w:t xml:space="preserve">dev’essere trasmesso dal </w:t>
            </w:r>
            <w:r w:rsidRPr="00912F0C">
              <w:rPr>
                <w:b/>
              </w:rPr>
              <w:t xml:space="preserve">proponente </w:t>
            </w:r>
            <w:r w:rsidRPr="00912F0C">
              <w:t>(soggetto che presenta il piano di utilizzo) all’</w:t>
            </w:r>
            <w:r w:rsidRPr="00912F0C">
              <w:rPr>
                <w:b/>
              </w:rPr>
              <w:t>ARPA</w:t>
            </w:r>
            <w:r w:rsidRPr="00912F0C">
              <w:t xml:space="preserve"> territoriale.</w:t>
            </w:r>
            <w:r w:rsidR="007C23F7" w:rsidRPr="00912F0C">
              <w:t xml:space="preserve"> (se la composizione chimica del materiale non supera i valori di CSC)</w:t>
            </w:r>
          </w:p>
          <w:p w:rsidR="004B08C2" w:rsidRPr="00912F0C" w:rsidRDefault="004B08C2" w:rsidP="00A2483E">
            <w:pPr>
              <w:jc w:val="both"/>
            </w:pPr>
            <w:r w:rsidRPr="00912F0C">
              <w:t>(riferimento Art 9</w:t>
            </w:r>
            <w:r w:rsidR="007C23F7" w:rsidRPr="00912F0C">
              <w:t>-10</w:t>
            </w:r>
            <w:r w:rsidRPr="00912F0C">
              <w:t xml:space="preserve">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5D6471" w:rsidRPr="00912F0C" w:rsidRDefault="005D6471" w:rsidP="00A2483E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B2BFB" w:rsidRPr="00912F0C" w:rsidTr="00FB2BFB">
        <w:tc>
          <w:tcPr>
            <w:tcW w:w="9778" w:type="dxa"/>
          </w:tcPr>
          <w:p w:rsidR="00FB2BFB" w:rsidRPr="00912F0C" w:rsidRDefault="00FB2BFB" w:rsidP="00A2483E">
            <w:pPr>
              <w:jc w:val="both"/>
            </w:pPr>
            <w:r w:rsidRPr="00912F0C">
              <w:t xml:space="preserve">Qualora </w:t>
            </w:r>
            <w:r w:rsidRPr="00912F0C">
              <w:rPr>
                <w:b/>
              </w:rPr>
              <w:t>per cause geologiche e naturali</w:t>
            </w:r>
            <w:r w:rsidRPr="00912F0C">
              <w:t xml:space="preserve"> il terreno presenti concentrazioni </w:t>
            </w:r>
            <w:r w:rsidR="00D571AA">
              <w:rPr>
                <w:b/>
              </w:rPr>
              <w:t>&gt; CSC</w:t>
            </w:r>
            <w:r w:rsidRPr="00912F0C">
              <w:rPr>
                <w:b/>
              </w:rPr>
              <w:t xml:space="preserve">, </w:t>
            </w:r>
            <w:r w:rsidRPr="00912F0C">
              <w:t xml:space="preserve">il </w:t>
            </w:r>
            <w:r w:rsidRPr="00912F0C">
              <w:rPr>
                <w:b/>
              </w:rPr>
              <w:t xml:space="preserve"> proponente</w:t>
            </w:r>
            <w:r w:rsidRPr="00912F0C">
              <w:t xml:space="preserve"> </w:t>
            </w:r>
            <w:r w:rsidR="00A47243">
              <w:t>deve</w:t>
            </w:r>
            <w:r w:rsidRPr="00912F0C">
              <w:t xml:space="preserve"> segnalare le variazioni all’</w:t>
            </w:r>
            <w:r w:rsidRPr="00912F0C">
              <w:rPr>
                <w:b/>
              </w:rPr>
              <w:t>ARPA</w:t>
            </w:r>
            <w:r w:rsidRPr="00912F0C">
              <w:t xml:space="preserve"> territoriale.</w:t>
            </w:r>
          </w:p>
          <w:p w:rsidR="00FB2BFB" w:rsidRPr="00912F0C" w:rsidRDefault="00FB2BFB" w:rsidP="00A2483E">
            <w:pPr>
              <w:jc w:val="both"/>
            </w:pPr>
            <w:r w:rsidRPr="00912F0C">
              <w:t>(riferimento Art 11</w:t>
            </w:r>
            <w:r w:rsidR="001A200C" w:rsidRPr="00912F0C">
              <w:t>,</w:t>
            </w:r>
            <w:r w:rsidRPr="00912F0C">
              <w:t xml:space="preserve">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FB2BFB" w:rsidRPr="00912F0C" w:rsidRDefault="00FB2BFB" w:rsidP="00A2483E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A200C" w:rsidRPr="00912F0C" w:rsidTr="001A200C">
        <w:tc>
          <w:tcPr>
            <w:tcW w:w="9778" w:type="dxa"/>
          </w:tcPr>
          <w:p w:rsidR="001A200C" w:rsidRPr="00912F0C" w:rsidRDefault="001A200C" w:rsidP="00A2483E">
            <w:pPr>
              <w:jc w:val="both"/>
            </w:pPr>
            <w:r w:rsidRPr="00912F0C">
              <w:t xml:space="preserve">Nel caso in cui il </w:t>
            </w:r>
            <w:r w:rsidRPr="00912F0C">
              <w:rPr>
                <w:b/>
              </w:rPr>
              <w:t>sito di produzione</w:t>
            </w:r>
            <w:r w:rsidRPr="00912F0C">
              <w:t xml:space="preserve"> sia un </w:t>
            </w:r>
            <w:r w:rsidRPr="00912F0C">
              <w:rPr>
                <w:b/>
              </w:rPr>
              <w:t>sito oggetto di bonifica</w:t>
            </w:r>
            <w:r w:rsidRPr="00912F0C">
              <w:t>, i requisiti di qualità ambientale sono validati dall’</w:t>
            </w:r>
            <w:r w:rsidRPr="00912F0C">
              <w:rPr>
                <w:b/>
              </w:rPr>
              <w:t>ARPA</w:t>
            </w:r>
            <w:r w:rsidRPr="00912F0C">
              <w:t xml:space="preserve"> territoriale.</w:t>
            </w:r>
            <w:r w:rsidR="002060D3" w:rsidRPr="00912F0C">
              <w:t xml:space="preserve"> Le verifiche possono anche essere eseguite da autorità equipollenti.</w:t>
            </w:r>
          </w:p>
          <w:p w:rsidR="001A200C" w:rsidRPr="00912F0C" w:rsidRDefault="001A200C" w:rsidP="00A2483E">
            <w:pPr>
              <w:jc w:val="both"/>
            </w:pPr>
            <w:r w:rsidRPr="00912F0C">
              <w:t>(riferimento Art 12</w:t>
            </w:r>
            <w:r w:rsidR="002060D3" w:rsidRPr="00912F0C">
              <w:t>-13</w:t>
            </w:r>
            <w:r w:rsidRPr="00912F0C">
              <w:t xml:space="preserve">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1A200C" w:rsidRPr="00912F0C" w:rsidRDefault="001A200C" w:rsidP="00A2483E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B2C70" w:rsidTr="001B2C70">
        <w:tc>
          <w:tcPr>
            <w:tcW w:w="9778" w:type="dxa"/>
          </w:tcPr>
          <w:p w:rsidR="001B2C70" w:rsidRDefault="001B2C70" w:rsidP="00A2483E">
            <w:pPr>
              <w:jc w:val="both"/>
            </w:pPr>
            <w:r>
              <w:t xml:space="preserve">La </w:t>
            </w:r>
            <w:r w:rsidRPr="001B2C70">
              <w:rPr>
                <w:b/>
              </w:rPr>
              <w:t>documentazione</w:t>
            </w:r>
            <w:r>
              <w:t xml:space="preserve"> va </w:t>
            </w:r>
            <w:r w:rsidRPr="001B2C70">
              <w:rPr>
                <w:b/>
              </w:rPr>
              <w:t>consegnata</w:t>
            </w:r>
            <w:r>
              <w:t xml:space="preserve"> all’autorità competente </w:t>
            </w:r>
            <w:r w:rsidRPr="001B2C70">
              <w:rPr>
                <w:b/>
              </w:rPr>
              <w:t>90 giorni prima dell’inizio dei lavori</w:t>
            </w:r>
            <w:r>
              <w:rPr>
                <w:b/>
              </w:rPr>
              <w:t>.</w:t>
            </w:r>
          </w:p>
        </w:tc>
      </w:tr>
    </w:tbl>
    <w:p w:rsidR="007858B9" w:rsidRPr="00912F0C" w:rsidRDefault="007858B9" w:rsidP="00A2483E">
      <w:pPr>
        <w:spacing w:after="0"/>
        <w:jc w:val="both"/>
      </w:pPr>
    </w:p>
    <w:p w:rsidR="00D35656" w:rsidRDefault="00D35656" w:rsidP="00A2483E">
      <w:pPr>
        <w:spacing w:after="0"/>
        <w:jc w:val="center"/>
        <w:rPr>
          <w:b/>
        </w:rPr>
      </w:pPr>
    </w:p>
    <w:p w:rsidR="00D35656" w:rsidRDefault="00D35656" w:rsidP="00A2483E">
      <w:pPr>
        <w:spacing w:after="0"/>
        <w:jc w:val="center"/>
        <w:rPr>
          <w:b/>
        </w:rPr>
      </w:pPr>
    </w:p>
    <w:p w:rsidR="00D35656" w:rsidRDefault="00D35656" w:rsidP="00A2483E">
      <w:pPr>
        <w:spacing w:after="0"/>
        <w:jc w:val="center"/>
        <w:rPr>
          <w:b/>
        </w:rPr>
      </w:pPr>
    </w:p>
    <w:p w:rsidR="007858B9" w:rsidRPr="00912F0C" w:rsidRDefault="007858B9" w:rsidP="00A2483E">
      <w:pPr>
        <w:spacing w:after="0"/>
        <w:jc w:val="center"/>
        <w:rPr>
          <w:b/>
        </w:rPr>
      </w:pPr>
      <w:r w:rsidRPr="00912F0C">
        <w:rPr>
          <w:b/>
        </w:rPr>
        <w:t>TERRE E ROCCE DA SCAVO PRODOTTE IN CANTIERI DI PICCOLE DIMENSIONI</w:t>
      </w:r>
      <w:r w:rsidR="00734996">
        <w:rPr>
          <w:b/>
        </w:rPr>
        <w:t>, O</w:t>
      </w:r>
      <w:r w:rsidR="00052A6B">
        <w:rPr>
          <w:b/>
        </w:rPr>
        <w:t xml:space="preserve"> DI GRANDI DIMENSIONI NON SOTTOPOSTI A VIA O AIA</w:t>
      </w:r>
    </w:p>
    <w:p w:rsidR="007858B9" w:rsidRPr="00912F0C" w:rsidRDefault="007858B9" w:rsidP="00A2483E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858B9" w:rsidRPr="00912F0C" w:rsidTr="007858B9">
        <w:tc>
          <w:tcPr>
            <w:tcW w:w="9778" w:type="dxa"/>
          </w:tcPr>
          <w:p w:rsidR="007858B9" w:rsidRPr="00912F0C" w:rsidRDefault="007858B9" w:rsidP="00A2483E">
            <w:pPr>
              <w:jc w:val="both"/>
            </w:pPr>
            <w:r w:rsidRPr="00912F0C">
              <w:t xml:space="preserve">Si procede come nei cantieri di grandi dimensioni, con la differenza che il </w:t>
            </w:r>
            <w:r w:rsidRPr="00912F0C">
              <w:rPr>
                <w:b/>
              </w:rPr>
              <w:t>produttore</w:t>
            </w:r>
            <w:r w:rsidRPr="00912F0C">
              <w:t xml:space="preserve"> al posto del piano di utilizzo, deve compilare la </w:t>
            </w:r>
            <w:r w:rsidRPr="00912F0C">
              <w:rPr>
                <w:b/>
              </w:rPr>
              <w:t xml:space="preserve">dichiarazione sostitutiva di atto di notorietà </w:t>
            </w:r>
            <w:r w:rsidRPr="00912F0C">
              <w:t xml:space="preserve">(presente nell’Allegato 6 del decreto) </w:t>
            </w:r>
            <w:r w:rsidR="00B82A86">
              <w:t xml:space="preserve">e trasmessa </w:t>
            </w:r>
            <w:r w:rsidRPr="00912F0C">
              <w:t>all’</w:t>
            </w:r>
            <w:r w:rsidRPr="00912F0C">
              <w:rPr>
                <w:b/>
              </w:rPr>
              <w:t>ARPA</w:t>
            </w:r>
            <w:r w:rsidRPr="00912F0C">
              <w:t xml:space="preserve"> territoriale.</w:t>
            </w:r>
          </w:p>
          <w:p w:rsidR="007858B9" w:rsidRPr="00912F0C" w:rsidRDefault="007858B9" w:rsidP="00A2483E">
            <w:pPr>
              <w:jc w:val="both"/>
            </w:pPr>
            <w:r w:rsidRPr="00912F0C">
              <w:t xml:space="preserve">(riferimento Art 20-21,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7858B9" w:rsidRDefault="007858B9" w:rsidP="00A2483E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B2C70" w:rsidTr="001B2C70">
        <w:tc>
          <w:tcPr>
            <w:tcW w:w="9778" w:type="dxa"/>
          </w:tcPr>
          <w:p w:rsidR="001B2C70" w:rsidRDefault="001B2C70" w:rsidP="001B2C70">
            <w:pPr>
              <w:jc w:val="both"/>
            </w:pPr>
            <w:r>
              <w:t xml:space="preserve">La </w:t>
            </w:r>
            <w:r w:rsidRPr="001B2C70">
              <w:rPr>
                <w:b/>
              </w:rPr>
              <w:t>documentazione</w:t>
            </w:r>
            <w:r>
              <w:t xml:space="preserve"> va </w:t>
            </w:r>
            <w:r w:rsidRPr="001B2C70">
              <w:rPr>
                <w:b/>
              </w:rPr>
              <w:t>consegnata</w:t>
            </w:r>
            <w:r>
              <w:t xml:space="preserve"> all’autorità competente </w:t>
            </w:r>
            <w:r>
              <w:rPr>
                <w:b/>
              </w:rPr>
              <w:t>15</w:t>
            </w:r>
            <w:r w:rsidRPr="001B2C70">
              <w:rPr>
                <w:b/>
              </w:rPr>
              <w:t xml:space="preserve"> giorni prima dell’inizio dei lavori</w:t>
            </w:r>
            <w:r>
              <w:rPr>
                <w:b/>
              </w:rPr>
              <w:t>.</w:t>
            </w:r>
          </w:p>
        </w:tc>
      </w:tr>
    </w:tbl>
    <w:p w:rsidR="001B2C70" w:rsidRPr="00912F0C" w:rsidRDefault="001B2C70" w:rsidP="00A2483E">
      <w:pPr>
        <w:spacing w:after="0"/>
        <w:jc w:val="both"/>
      </w:pPr>
    </w:p>
    <w:p w:rsidR="007858B9" w:rsidRPr="00912F0C" w:rsidRDefault="007858B9" w:rsidP="00A2483E">
      <w:pPr>
        <w:spacing w:after="0"/>
        <w:jc w:val="both"/>
      </w:pPr>
    </w:p>
    <w:p w:rsidR="00B30E36" w:rsidRPr="00912F0C" w:rsidRDefault="00B30E36" w:rsidP="00B30E36">
      <w:pPr>
        <w:spacing w:after="0"/>
        <w:jc w:val="center"/>
        <w:rPr>
          <w:b/>
        </w:rPr>
      </w:pPr>
      <w:r w:rsidRPr="00912F0C">
        <w:rPr>
          <w:b/>
        </w:rPr>
        <w:t>DISPOSIZIONI SU TERRE E ROCCE DA SCAVO CALSSIFICATE COME RIFIUTI</w:t>
      </w:r>
    </w:p>
    <w:p w:rsidR="00B30E36" w:rsidRPr="00912F0C" w:rsidRDefault="00B30E36" w:rsidP="00B30E36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E3EFF" w:rsidRPr="00912F0C" w:rsidTr="005E3EFF">
        <w:tc>
          <w:tcPr>
            <w:tcW w:w="9778" w:type="dxa"/>
          </w:tcPr>
          <w:p w:rsidR="005E3EFF" w:rsidRPr="00912F0C" w:rsidRDefault="005E3EFF" w:rsidP="00B30E36">
            <w:pPr>
              <w:jc w:val="both"/>
            </w:pPr>
            <w:r w:rsidRPr="00912F0C">
              <w:t xml:space="preserve">Le terre e rocce da scavo considerate </w:t>
            </w:r>
            <w:r w:rsidRPr="00912F0C">
              <w:rPr>
                <w:b/>
              </w:rPr>
              <w:t>rifiuti</w:t>
            </w:r>
            <w:r w:rsidRPr="00912F0C">
              <w:t xml:space="preserve"> vengono depositate e prelevate in maniera differente a seconda della classificazione del rifiuto:</w:t>
            </w:r>
          </w:p>
          <w:p w:rsidR="005E3EFF" w:rsidRPr="00912F0C" w:rsidRDefault="005E3EFF" w:rsidP="005E3EFF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7A06FC">
              <w:rPr>
                <w:b/>
              </w:rPr>
              <w:t>Rifiuto contenente inquinanti organici persistenti</w:t>
            </w:r>
            <w:r w:rsidRPr="00912F0C">
              <w:t>, seguono le norme tecniche legate allo stoccaggio di rifiuti contenenti sostanze pericolose</w:t>
            </w:r>
          </w:p>
          <w:p w:rsidR="005E3EFF" w:rsidRPr="00912F0C" w:rsidRDefault="005E3EFF" w:rsidP="005E3EFF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7A06FC">
              <w:rPr>
                <w:b/>
              </w:rPr>
              <w:t>Rifiuto pericoloso</w:t>
            </w:r>
            <w:r w:rsidRPr="00912F0C">
              <w:t>, segue le norme tecniche legate ai rifiuti pericolosi in modo da non contaminare le matrici ambientali.</w:t>
            </w:r>
          </w:p>
          <w:p w:rsidR="005E3EFF" w:rsidRPr="00912F0C" w:rsidRDefault="005E3EFF" w:rsidP="005E3EFF">
            <w:pPr>
              <w:jc w:val="both"/>
            </w:pPr>
            <w:r w:rsidRPr="00912F0C">
              <w:t xml:space="preserve">(riferimento Art 23,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B30E36" w:rsidRPr="00912F0C" w:rsidRDefault="00B30E36" w:rsidP="00B30E36">
      <w:pPr>
        <w:spacing w:after="0"/>
        <w:jc w:val="both"/>
      </w:pPr>
    </w:p>
    <w:p w:rsidR="00F873BA" w:rsidRPr="00912F0C" w:rsidRDefault="00F873BA" w:rsidP="00B30E36">
      <w:pPr>
        <w:spacing w:after="0"/>
        <w:jc w:val="both"/>
      </w:pPr>
    </w:p>
    <w:p w:rsidR="00F9740E" w:rsidRPr="00912F0C" w:rsidRDefault="00F9740E" w:rsidP="00F9740E">
      <w:pPr>
        <w:spacing w:after="0"/>
        <w:jc w:val="center"/>
        <w:rPr>
          <w:b/>
        </w:rPr>
      </w:pPr>
      <w:r w:rsidRPr="00912F0C">
        <w:rPr>
          <w:b/>
        </w:rPr>
        <w:t>TERRE E ROCE DA SCAVO NON CONSIDERATE RIFIUTO</w:t>
      </w:r>
    </w:p>
    <w:p w:rsidR="00F9740E" w:rsidRDefault="00F9740E" w:rsidP="00F9740E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C7DEC" w:rsidTr="007C7DEC">
        <w:tc>
          <w:tcPr>
            <w:tcW w:w="9778" w:type="dxa"/>
          </w:tcPr>
          <w:p w:rsidR="007C7DEC" w:rsidRPr="007C7DEC" w:rsidRDefault="007C7DEC" w:rsidP="007C7DEC">
            <w:pPr>
              <w:jc w:val="both"/>
            </w:pPr>
            <w:r w:rsidRPr="00912F0C">
              <w:t xml:space="preserve">Per </w:t>
            </w:r>
            <w:r w:rsidRPr="00912F0C">
              <w:rPr>
                <w:b/>
              </w:rPr>
              <w:t>non essere considerate rifiuto</w:t>
            </w:r>
            <w:r w:rsidRPr="00912F0C">
              <w:t xml:space="preserve">, le terre e rocce da scavo </w:t>
            </w:r>
            <w:r w:rsidRPr="00912F0C">
              <w:rPr>
                <w:b/>
              </w:rPr>
              <w:t xml:space="preserve">devono rispondere ai requisiti dell’articolo 185 della 152/06, e dell’Art.4 del </w:t>
            </w:r>
            <w:r w:rsidR="004C2EBA">
              <w:rPr>
                <w:b/>
              </w:rPr>
              <w:t>Decreto 120/17</w:t>
            </w:r>
            <w:r>
              <w:t>.</w:t>
            </w:r>
          </w:p>
        </w:tc>
      </w:tr>
    </w:tbl>
    <w:p w:rsidR="007C7DEC" w:rsidRDefault="007C7DEC" w:rsidP="00F9740E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C7DEC" w:rsidTr="007C7DEC">
        <w:tc>
          <w:tcPr>
            <w:tcW w:w="9778" w:type="dxa"/>
          </w:tcPr>
          <w:p w:rsidR="007C7DEC" w:rsidRPr="007C7DEC" w:rsidRDefault="007C7DEC" w:rsidP="007C7DEC">
            <w:pPr>
              <w:jc w:val="both"/>
            </w:pPr>
            <w:r w:rsidRPr="00912F0C">
              <w:t xml:space="preserve">Se la composizione del materiale presenta </w:t>
            </w:r>
            <w:r w:rsidRPr="00912F0C">
              <w:rPr>
                <w:b/>
              </w:rPr>
              <w:t>contenuti di amianto naturale superiore alle CSC</w:t>
            </w:r>
            <w:r w:rsidRPr="00912F0C">
              <w:t xml:space="preserve">, esse possono essere </w:t>
            </w:r>
            <w:r w:rsidRPr="00912F0C">
              <w:rPr>
                <w:b/>
              </w:rPr>
              <w:t>riutilizzate esclusivamente nel sito di produzione</w:t>
            </w:r>
            <w:r w:rsidRPr="00912F0C">
              <w:t>, sotto diretto controllo delle autorità competenti e dell’ARPA territoriale.</w:t>
            </w:r>
          </w:p>
        </w:tc>
      </w:tr>
    </w:tbl>
    <w:p w:rsidR="007C7DEC" w:rsidRPr="00912F0C" w:rsidRDefault="007C7DEC" w:rsidP="00F9740E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9740E" w:rsidRPr="00912F0C" w:rsidTr="00F9740E">
        <w:tc>
          <w:tcPr>
            <w:tcW w:w="9778" w:type="dxa"/>
          </w:tcPr>
          <w:p w:rsidR="00DB6C7B" w:rsidRPr="00912F0C" w:rsidRDefault="00DB6C7B" w:rsidP="00F9740E">
            <w:pPr>
              <w:jc w:val="both"/>
            </w:pPr>
            <w:r w:rsidRPr="00912F0C">
              <w:t xml:space="preserve">Nel caso che il </w:t>
            </w:r>
            <w:r w:rsidRPr="00912F0C">
              <w:rPr>
                <w:b/>
              </w:rPr>
              <w:t>sito di produzione</w:t>
            </w:r>
            <w:r w:rsidRPr="00912F0C">
              <w:t xml:space="preserve"> sia </w:t>
            </w:r>
            <w:r w:rsidRPr="00912F0C">
              <w:rPr>
                <w:b/>
              </w:rPr>
              <w:t>sottoposto a VIA o AIA</w:t>
            </w:r>
            <w:r w:rsidRPr="00912F0C">
              <w:t xml:space="preserve">, la </w:t>
            </w:r>
            <w:r w:rsidRPr="00912F0C">
              <w:rPr>
                <w:b/>
              </w:rPr>
              <w:t>verifica dei requisiti</w:t>
            </w:r>
            <w:r w:rsidRPr="00912F0C">
              <w:t xml:space="preserve"> deve essere effettuata in via </w:t>
            </w:r>
            <w:r w:rsidRPr="00912F0C">
              <w:rPr>
                <w:b/>
              </w:rPr>
              <w:t>preliminare del progetto</w:t>
            </w:r>
            <w:r w:rsidRPr="00912F0C">
              <w:t xml:space="preserve">, e </w:t>
            </w:r>
            <w:r w:rsidRPr="00912F0C">
              <w:rPr>
                <w:b/>
              </w:rPr>
              <w:t>nello studio di impatto ambientale</w:t>
            </w:r>
            <w:r w:rsidRPr="00912F0C">
              <w:t>, attraverso la presentazione del “</w:t>
            </w:r>
            <w:r w:rsidRPr="00912F0C">
              <w:rPr>
                <w:b/>
              </w:rPr>
              <w:t>Piano preliminare di utilizzo in sito di terre e rocce da scavo escluse dalla disciplina dei rifiuti</w:t>
            </w:r>
            <w:r w:rsidRPr="00912F0C">
              <w:t>”</w:t>
            </w:r>
            <w:r w:rsidR="00B72EB0" w:rsidRPr="00912F0C">
              <w:t xml:space="preserve"> (procedura descritta nell’articolo stesso)</w:t>
            </w:r>
            <w:r w:rsidRPr="00912F0C">
              <w:t>.</w:t>
            </w:r>
          </w:p>
          <w:p w:rsidR="00F873BA" w:rsidRPr="00912F0C" w:rsidRDefault="00F873BA" w:rsidP="00F873BA">
            <w:pPr>
              <w:jc w:val="both"/>
            </w:pPr>
            <w:r w:rsidRPr="00912F0C">
              <w:t xml:space="preserve">(riferimento Art </w:t>
            </w:r>
            <w:r w:rsidR="00B72EB0" w:rsidRPr="00912F0C">
              <w:t>24</w:t>
            </w:r>
            <w:r w:rsidRPr="00912F0C">
              <w:t xml:space="preserve">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F9740E" w:rsidRPr="00912F0C" w:rsidRDefault="00F9740E" w:rsidP="00F9740E">
      <w:pPr>
        <w:spacing w:after="0"/>
        <w:jc w:val="both"/>
      </w:pPr>
    </w:p>
    <w:p w:rsidR="00F873BA" w:rsidRPr="00912F0C" w:rsidRDefault="00F873BA" w:rsidP="00F9740E">
      <w:pPr>
        <w:spacing w:after="0"/>
        <w:jc w:val="both"/>
      </w:pPr>
    </w:p>
    <w:p w:rsidR="00F873BA" w:rsidRPr="00912F0C" w:rsidRDefault="00B72EB0" w:rsidP="00B72EB0">
      <w:pPr>
        <w:spacing w:after="0"/>
        <w:jc w:val="center"/>
        <w:rPr>
          <w:b/>
        </w:rPr>
      </w:pPr>
      <w:r w:rsidRPr="00912F0C">
        <w:rPr>
          <w:b/>
        </w:rPr>
        <w:t>TERRE E ROCCE DA SCAVO IN SITI OGGETTO DI BONIFICA</w:t>
      </w:r>
    </w:p>
    <w:p w:rsidR="00B72EB0" w:rsidRPr="00912F0C" w:rsidRDefault="00B72EB0" w:rsidP="00B72EB0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72EB0" w:rsidRPr="00912F0C" w:rsidTr="00B72EB0">
        <w:tc>
          <w:tcPr>
            <w:tcW w:w="9778" w:type="dxa"/>
          </w:tcPr>
          <w:p w:rsidR="00B72EB0" w:rsidRPr="00912F0C" w:rsidRDefault="00B72EB0" w:rsidP="00B72EB0">
            <w:pPr>
              <w:jc w:val="both"/>
            </w:pPr>
            <w:r w:rsidRPr="00912F0C">
              <w:t xml:space="preserve">Per l’attività di scavo in tali aree, è </w:t>
            </w:r>
            <w:r w:rsidRPr="00912F0C">
              <w:rPr>
                <w:b/>
              </w:rPr>
              <w:t>necessario analizzare un numero significativo di campioni</w:t>
            </w:r>
            <w:r w:rsidRPr="00912F0C">
              <w:t xml:space="preserve"> di suolo </w:t>
            </w:r>
            <w:r w:rsidRPr="00912F0C">
              <w:rPr>
                <w:b/>
              </w:rPr>
              <w:t>insaturo rappresentativi del sito</w:t>
            </w:r>
            <w:r w:rsidRPr="00912F0C">
              <w:t xml:space="preserve">. Il </w:t>
            </w:r>
            <w:r w:rsidRPr="00912F0C">
              <w:rPr>
                <w:b/>
              </w:rPr>
              <w:t>piano</w:t>
            </w:r>
            <w:r w:rsidRPr="00912F0C">
              <w:t xml:space="preserve"> di dettaglio va </w:t>
            </w:r>
            <w:r w:rsidRPr="00912F0C">
              <w:rPr>
                <w:b/>
              </w:rPr>
              <w:t>concordato</w:t>
            </w:r>
            <w:r w:rsidRPr="00912F0C">
              <w:t xml:space="preserve"> con l’</w:t>
            </w:r>
            <w:r w:rsidRPr="00912F0C">
              <w:rPr>
                <w:b/>
              </w:rPr>
              <w:t xml:space="preserve">ARPA </w:t>
            </w:r>
            <w:r w:rsidRPr="00912F0C">
              <w:t>territoriale.</w:t>
            </w:r>
          </w:p>
          <w:p w:rsidR="00B72EB0" w:rsidRPr="00912F0C" w:rsidRDefault="00B72EB0" w:rsidP="00B72EB0">
            <w:pPr>
              <w:jc w:val="both"/>
            </w:pPr>
            <w:r w:rsidRPr="00912F0C">
              <w:t xml:space="preserve">(riferimento Art 25,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B72EB0" w:rsidRPr="00912F0C" w:rsidRDefault="00B72EB0" w:rsidP="00B72EB0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72EB0" w:rsidRPr="00912F0C" w:rsidTr="00B72EB0">
        <w:tc>
          <w:tcPr>
            <w:tcW w:w="9778" w:type="dxa"/>
          </w:tcPr>
          <w:p w:rsidR="00B72EB0" w:rsidRPr="00912F0C" w:rsidRDefault="00B72EB0" w:rsidP="00B72EB0">
            <w:pPr>
              <w:jc w:val="both"/>
            </w:pPr>
            <w:r w:rsidRPr="00912F0C">
              <w:t xml:space="preserve">Le </w:t>
            </w:r>
            <w:r w:rsidRPr="00912F0C">
              <w:rPr>
                <w:b/>
              </w:rPr>
              <w:t xml:space="preserve">terre e rocce da scavo </w:t>
            </w:r>
            <w:r w:rsidR="00D45C55">
              <w:rPr>
                <w:b/>
              </w:rPr>
              <w:t>conformi</w:t>
            </w:r>
            <w:r w:rsidR="00D45C55">
              <w:t xml:space="preserve"> </w:t>
            </w:r>
            <w:r w:rsidRPr="00912F0C">
              <w:rPr>
                <w:b/>
              </w:rPr>
              <w:t>alle CSR</w:t>
            </w:r>
            <w:r w:rsidRPr="00912F0C">
              <w:t xml:space="preserve"> (concentrazione soglia rischio) </w:t>
            </w:r>
            <w:r w:rsidRPr="00912F0C">
              <w:rPr>
                <w:b/>
              </w:rPr>
              <w:t>sono riutilizzate all’</w:t>
            </w:r>
            <w:r w:rsidR="002D31DC">
              <w:rPr>
                <w:b/>
              </w:rPr>
              <w:t>interno della stessa a</w:t>
            </w:r>
            <w:r w:rsidRPr="00912F0C">
              <w:rPr>
                <w:b/>
              </w:rPr>
              <w:t>rea</w:t>
            </w:r>
            <w:r w:rsidRPr="00912F0C">
              <w:t xml:space="preserve"> sottoposta all’analisi di rischio sito. </w:t>
            </w:r>
            <w:r w:rsidRPr="00912F0C">
              <w:rPr>
                <w:b/>
              </w:rPr>
              <w:t xml:space="preserve">Non </w:t>
            </w:r>
            <w:r w:rsidRPr="00912F0C">
              <w:t xml:space="preserve">è </w:t>
            </w:r>
            <w:r w:rsidRPr="00912F0C">
              <w:rPr>
                <w:b/>
              </w:rPr>
              <w:t>consentito</w:t>
            </w:r>
            <w:r w:rsidRPr="00912F0C">
              <w:t xml:space="preserve"> l’impiego delle terre e rocce da scavo </w:t>
            </w:r>
            <w:r w:rsidRPr="00912F0C">
              <w:rPr>
                <w:b/>
              </w:rPr>
              <w:t>in sub-aree dove le concentrazione sono &lt; CSC</w:t>
            </w:r>
            <w:r w:rsidRPr="00912F0C">
              <w:t xml:space="preserve">. </w:t>
            </w:r>
          </w:p>
          <w:p w:rsidR="00B72EB0" w:rsidRPr="00912F0C" w:rsidRDefault="00B72EB0" w:rsidP="00B72EB0">
            <w:pPr>
              <w:jc w:val="both"/>
            </w:pPr>
            <w:r w:rsidRPr="00912F0C">
              <w:t xml:space="preserve">Nel caso in cui nel </w:t>
            </w:r>
            <w:r w:rsidRPr="00912F0C">
              <w:rPr>
                <w:b/>
              </w:rPr>
              <w:t>calcolo del CSR</w:t>
            </w:r>
            <w:r w:rsidRPr="00912F0C">
              <w:t xml:space="preserve"> </w:t>
            </w:r>
            <w:r w:rsidRPr="00912F0C">
              <w:rPr>
                <w:b/>
              </w:rPr>
              <w:t>non</w:t>
            </w:r>
            <w:r w:rsidRPr="00912F0C">
              <w:t xml:space="preserve"> sia stato </w:t>
            </w:r>
            <w:r w:rsidRPr="00912F0C">
              <w:rPr>
                <w:b/>
              </w:rPr>
              <w:t>considerato</w:t>
            </w:r>
            <w:r w:rsidRPr="00912F0C">
              <w:t xml:space="preserve"> il </w:t>
            </w:r>
            <w:r w:rsidRPr="00912F0C">
              <w:rPr>
                <w:b/>
              </w:rPr>
              <w:t>deflusso</w:t>
            </w:r>
            <w:r w:rsidRPr="00912F0C">
              <w:t xml:space="preserve"> della </w:t>
            </w:r>
            <w:r w:rsidRPr="00912F0C">
              <w:rPr>
                <w:b/>
              </w:rPr>
              <w:t>falda</w:t>
            </w:r>
            <w:r w:rsidRPr="00912F0C">
              <w:t xml:space="preserve">, </w:t>
            </w:r>
            <w:r w:rsidRPr="00912F0C">
              <w:rPr>
                <w:b/>
              </w:rPr>
              <w:t>l’utilizzo</w:t>
            </w:r>
            <w:r w:rsidRPr="00912F0C">
              <w:t xml:space="preserve"> del </w:t>
            </w:r>
            <w:r w:rsidRPr="00912F0C">
              <w:rPr>
                <w:b/>
              </w:rPr>
              <w:t>materiale</w:t>
            </w:r>
            <w:r w:rsidRPr="00912F0C">
              <w:t xml:space="preserve"> </w:t>
            </w:r>
            <w:r w:rsidRPr="00912F0C">
              <w:lastRenderedPageBreak/>
              <w:t xml:space="preserve">è </w:t>
            </w:r>
            <w:r w:rsidRPr="00912F0C">
              <w:rPr>
                <w:b/>
              </w:rPr>
              <w:t>consentito</w:t>
            </w:r>
            <w:r w:rsidRPr="00912F0C">
              <w:t xml:space="preserve"> </w:t>
            </w:r>
            <w:r w:rsidRPr="00912F0C">
              <w:rPr>
                <w:b/>
              </w:rPr>
              <w:t>solo</w:t>
            </w:r>
            <w:r w:rsidRPr="00912F0C">
              <w:t xml:space="preserve"> nel </w:t>
            </w:r>
            <w:r w:rsidRPr="00912F0C">
              <w:rPr>
                <w:b/>
              </w:rPr>
              <w:t>rispetto</w:t>
            </w:r>
            <w:r w:rsidRPr="00912F0C">
              <w:t xml:space="preserve"> delle </w:t>
            </w:r>
            <w:r w:rsidR="00C7456A">
              <w:rPr>
                <w:b/>
              </w:rPr>
              <w:t>condizioni e delle limitazioni</w:t>
            </w:r>
            <w:r w:rsidRPr="00912F0C">
              <w:t xml:space="preserve"> d’uso indicate all’atto dell’approvazione </w:t>
            </w:r>
            <w:r w:rsidRPr="00912F0C">
              <w:rPr>
                <w:b/>
              </w:rPr>
              <w:t>dell’analisi di rischio sito</w:t>
            </w:r>
            <w:r w:rsidRPr="00912F0C">
              <w:t xml:space="preserve"> da parte dell’autorità competente</w:t>
            </w:r>
            <w:r w:rsidR="00E7182B" w:rsidRPr="00912F0C">
              <w:t>.</w:t>
            </w:r>
          </w:p>
          <w:p w:rsidR="00E7182B" w:rsidRPr="00912F0C" w:rsidRDefault="00E7182B" w:rsidP="00E7182B">
            <w:pPr>
              <w:jc w:val="both"/>
            </w:pPr>
            <w:r w:rsidRPr="00912F0C">
              <w:t xml:space="preserve">(riferimento Art 25-26, </w:t>
            </w:r>
            <w:r w:rsidR="004C2EBA">
              <w:t>Decreto 120/17</w:t>
            </w:r>
            <w:r w:rsidRPr="00912F0C">
              <w:t>)</w:t>
            </w:r>
          </w:p>
        </w:tc>
      </w:tr>
    </w:tbl>
    <w:p w:rsidR="00B72EB0" w:rsidRPr="00912F0C" w:rsidRDefault="00B72EB0" w:rsidP="00B72EB0">
      <w:pPr>
        <w:spacing w:after="0"/>
        <w:jc w:val="both"/>
      </w:pPr>
    </w:p>
    <w:p w:rsidR="0089652B" w:rsidRDefault="0089652B" w:rsidP="0089652B">
      <w:pPr>
        <w:spacing w:after="0"/>
        <w:jc w:val="both"/>
        <w:rPr>
          <w:noProof/>
          <w:lang w:eastAsia="it-IT"/>
        </w:rPr>
      </w:pPr>
    </w:p>
    <w:p w:rsidR="0089652B" w:rsidRDefault="0089652B" w:rsidP="0089652B">
      <w:pPr>
        <w:spacing w:after="0"/>
        <w:jc w:val="both"/>
      </w:pPr>
    </w:p>
    <w:p w:rsidR="0089652B" w:rsidRDefault="0089652B" w:rsidP="0089652B">
      <w:pPr>
        <w:spacing w:after="0"/>
        <w:jc w:val="both"/>
        <w:rPr>
          <w:noProof/>
          <w:lang w:eastAsia="it-IT"/>
        </w:rPr>
      </w:pPr>
    </w:p>
    <w:p w:rsidR="0089652B" w:rsidRDefault="0089652B" w:rsidP="0089652B">
      <w:pPr>
        <w:spacing w:after="0"/>
        <w:jc w:val="both"/>
      </w:pPr>
    </w:p>
    <w:p w:rsidR="0089652B" w:rsidRDefault="0089652B" w:rsidP="0089652B">
      <w:pPr>
        <w:spacing w:after="0"/>
        <w:jc w:val="both"/>
        <w:rPr>
          <w:noProof/>
          <w:lang w:eastAsia="it-IT"/>
        </w:rPr>
      </w:pPr>
    </w:p>
    <w:p w:rsidR="0089652B" w:rsidRDefault="0089652B" w:rsidP="0089652B">
      <w:pPr>
        <w:spacing w:after="0"/>
        <w:jc w:val="both"/>
      </w:pPr>
    </w:p>
    <w:p w:rsidR="0089652B" w:rsidRDefault="0089652B" w:rsidP="0089652B">
      <w:pPr>
        <w:jc w:val="both"/>
        <w:rPr>
          <w:noProof/>
          <w:lang w:eastAsia="it-IT"/>
        </w:rPr>
      </w:pPr>
    </w:p>
    <w:p w:rsidR="0089652B" w:rsidRDefault="0089652B" w:rsidP="0089652B">
      <w:pPr>
        <w:jc w:val="both"/>
      </w:pPr>
    </w:p>
    <w:p w:rsidR="0089652B" w:rsidRDefault="0089652B" w:rsidP="0089652B">
      <w:pPr>
        <w:jc w:val="both"/>
        <w:rPr>
          <w:noProof/>
          <w:lang w:eastAsia="it-IT"/>
        </w:rPr>
      </w:pPr>
    </w:p>
    <w:p w:rsidR="0089652B" w:rsidRDefault="0089652B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Default="00130208" w:rsidP="0089652B">
      <w:pPr>
        <w:jc w:val="both"/>
      </w:pPr>
    </w:p>
    <w:p w:rsidR="00130208" w:rsidRPr="00912F0C" w:rsidRDefault="00130208" w:rsidP="00130208">
      <w:pPr>
        <w:spacing w:after="0"/>
        <w:jc w:val="both"/>
      </w:pPr>
    </w:p>
    <w:p w:rsidR="00130208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CARATTERIZZAZIONE AMBIENTALE DELLE TERRE E ROCCE DA SCAVO</w:t>
      </w:r>
      <w:r>
        <w:rPr>
          <w:b/>
        </w:rPr>
        <w:t xml:space="preserve"> </w:t>
      </w:r>
    </w:p>
    <w:p w:rsidR="00130208" w:rsidRPr="00F86B07" w:rsidRDefault="00130208" w:rsidP="00130208">
      <w:pPr>
        <w:spacing w:after="0"/>
        <w:jc w:val="center"/>
        <w:rPr>
          <w:b/>
        </w:rPr>
      </w:pPr>
      <w:r>
        <w:rPr>
          <w:b/>
        </w:rPr>
        <w:t>NEI CANTIERI DI GRANDI DIMENSIONI SOTTOPOSTI A VIA O AIA (&gt; 6000 M</w:t>
      </w:r>
      <w:r>
        <w:rPr>
          <w:b/>
          <w:vertAlign w:val="superscript"/>
        </w:rPr>
        <w:t>3</w:t>
      </w:r>
      <w:r>
        <w:rPr>
          <w:b/>
        </w:rPr>
        <w:t xml:space="preserve"> DI MATERIALE ASPORTATO)</w:t>
      </w:r>
    </w:p>
    <w:p w:rsidR="00130208" w:rsidRPr="00912F0C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(ALLEGATO 1 - 2)</w:t>
      </w:r>
    </w:p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La </w:t>
            </w:r>
            <w:r w:rsidRPr="00912F0C">
              <w:rPr>
                <w:b/>
              </w:rPr>
              <w:t>caratterizzazione ambientale</w:t>
            </w:r>
            <w:r w:rsidRPr="00912F0C">
              <w:t xml:space="preserve"> è svolta </w:t>
            </w:r>
            <w:r w:rsidRPr="00912F0C">
              <w:rPr>
                <w:b/>
              </w:rPr>
              <w:t>a carico del proponente</w:t>
            </w:r>
            <w:r w:rsidRPr="00912F0C">
              <w:t xml:space="preserve"> deve essere </w:t>
            </w:r>
            <w:r>
              <w:t>effettuata</w:t>
            </w:r>
            <w:r w:rsidRPr="00912F0C">
              <w:t xml:space="preserve"> </w:t>
            </w:r>
            <w:r w:rsidRPr="00912F0C">
              <w:rPr>
                <w:b/>
              </w:rPr>
              <w:t>in fase progettuale</w:t>
            </w:r>
            <w:r>
              <w:rPr>
                <w:b/>
              </w:rPr>
              <w:t>,</w:t>
            </w:r>
            <w:r w:rsidRPr="00912F0C">
              <w:t xml:space="preserve"> </w:t>
            </w:r>
            <w:r w:rsidRPr="00912F0C">
              <w:rPr>
                <w:b/>
              </w:rPr>
              <w:t>e prima dell’inizio dello scavo</w:t>
            </w:r>
            <w:r w:rsidRPr="00912F0C">
              <w:t xml:space="preserve">. Nel caso lo </w:t>
            </w:r>
            <w:r w:rsidRPr="00912F0C">
              <w:rPr>
                <w:b/>
              </w:rPr>
              <w:t>scavo</w:t>
            </w:r>
            <w:r w:rsidRPr="00912F0C">
              <w:t xml:space="preserve"> venga </w:t>
            </w:r>
            <w:r w:rsidRPr="00912F0C">
              <w:rPr>
                <w:b/>
              </w:rPr>
              <w:t>eseguito con tecniche che non determinano rischi per la matrice ambientale</w:t>
            </w:r>
            <w:r w:rsidRPr="00912F0C">
              <w:t xml:space="preserve">, </w:t>
            </w:r>
            <w:r w:rsidRPr="00912F0C">
              <w:rPr>
                <w:b/>
              </w:rPr>
              <w:t>non è necessaria la caratterizzazione in corso d’opera</w:t>
            </w:r>
            <w:r w:rsidRPr="00912F0C">
              <w:t xml:space="preserve">. 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>Le procedure di campionamento sono illustrate nel</w:t>
            </w:r>
            <w:r w:rsidRPr="00912F0C">
              <w:rPr>
                <w:b/>
              </w:rPr>
              <w:t xml:space="preserve"> piano di utilizzo</w:t>
            </w:r>
            <w:r w:rsidRPr="00912F0C">
              <w:t xml:space="preserve">. La </w:t>
            </w:r>
            <w:r w:rsidRPr="00912F0C">
              <w:rPr>
                <w:b/>
              </w:rPr>
              <w:t>caratterizzazione è da eseguirsi</w:t>
            </w:r>
            <w:r w:rsidRPr="00912F0C">
              <w:t xml:space="preserve"> preferibilmente </w:t>
            </w:r>
            <w:r w:rsidRPr="00912F0C">
              <w:rPr>
                <w:b/>
              </w:rPr>
              <w:t>con scavi o sondaggi</w:t>
            </w:r>
            <w:r w:rsidRPr="00912F0C">
              <w:t>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 xml:space="preserve">La </w:t>
            </w:r>
            <w:r w:rsidRPr="00450AC4">
              <w:rPr>
                <w:b/>
              </w:rPr>
              <w:t>densità dei punti di indagine</w:t>
            </w:r>
            <w:r>
              <w:t xml:space="preserve">, nonché la loro ubicazione, </w:t>
            </w:r>
            <w:r w:rsidRPr="00450AC4">
              <w:rPr>
                <w:b/>
              </w:rPr>
              <w:t>possono essere basate</w:t>
            </w:r>
            <w:r>
              <w:t xml:space="preserve"> o su un </w:t>
            </w:r>
            <w:r w:rsidRPr="00450AC4">
              <w:rPr>
                <w:b/>
              </w:rPr>
              <w:t>modello concettuale</w:t>
            </w:r>
            <w:r>
              <w:t xml:space="preserve"> preliminare delle aree (metodo ragionato), o su </w:t>
            </w:r>
            <w:r w:rsidRPr="00450AC4">
              <w:rPr>
                <w:b/>
              </w:rPr>
              <w:t>base statistica</w:t>
            </w:r>
            <w:r>
              <w:t xml:space="preserve"> (metodo statistico, mediante suddivisione dell’area attraverso una griglia).</w:t>
            </w:r>
          </w:p>
          <w:p w:rsidR="00130208" w:rsidRPr="00912F0C" w:rsidRDefault="00130208" w:rsidP="00227619">
            <w:pPr>
              <w:jc w:val="both"/>
            </w:pPr>
            <w:r w:rsidRPr="00912F0C">
              <w:t xml:space="preserve">Il </w:t>
            </w:r>
            <w:r w:rsidRPr="00912F0C">
              <w:rPr>
                <w:b/>
              </w:rPr>
              <w:t>numero di sondaggi</w:t>
            </w:r>
            <w:r w:rsidRPr="00912F0C">
              <w:t xml:space="preserve"> non può essere inferiore a 3, ed aumentano all’aumentare dell’area del sito di produzione, come riportato dalla seguente tabella:</w:t>
            </w:r>
          </w:p>
          <w:p w:rsidR="00130208" w:rsidRPr="00912F0C" w:rsidRDefault="00130208" w:rsidP="00227619">
            <w:pPr>
              <w:jc w:val="center"/>
            </w:pPr>
            <w:r w:rsidRPr="00912F0C">
              <w:rPr>
                <w:noProof/>
                <w:lang w:eastAsia="it-IT"/>
              </w:rPr>
              <w:drawing>
                <wp:inline distT="0" distB="0" distL="0" distR="0" wp14:anchorId="0FE1DF17" wp14:editId="6738224F">
                  <wp:extent cx="3505200" cy="1362210"/>
                  <wp:effectExtent l="0" t="0" r="0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ella indagini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36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Nel caso di </w:t>
            </w:r>
            <w:r w:rsidRPr="00912F0C">
              <w:rPr>
                <w:b/>
              </w:rPr>
              <w:t>opere infrastrutturali lineari</w:t>
            </w:r>
            <w:r w:rsidRPr="00912F0C">
              <w:t>, si deve eseguire almeno: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1 sondaggio ogni 500m di tracciato, o 1 sondaggio ogni 2000m in caso di studio o progetto di fattibilità</w:t>
            </w:r>
          </w:p>
          <w:p w:rsidR="00130208" w:rsidRPr="00912F0C" w:rsidRDefault="00130208" w:rsidP="00227619">
            <w:pPr>
              <w:jc w:val="both"/>
            </w:pPr>
            <w:r w:rsidRPr="00912F0C">
              <w:t xml:space="preserve">Nel caso di </w:t>
            </w:r>
            <w:r w:rsidRPr="00912F0C">
              <w:rPr>
                <w:b/>
              </w:rPr>
              <w:t>scavi in galleria</w:t>
            </w:r>
            <w:r w:rsidRPr="00912F0C">
              <w:t>, si deve eseguire almeno: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1 sondaggio ogni 1000m di tracciato, o 1 sondaggio ogni 5000m in caso di studio o progetto di fattibilità, con prelievo alla quota di scavo di tre incrementi per sondaggio</w:t>
            </w:r>
          </w:p>
          <w:p w:rsidR="00130208" w:rsidRPr="00912F0C" w:rsidRDefault="00130208" w:rsidP="00227619">
            <w:pPr>
              <w:jc w:val="both"/>
            </w:pPr>
            <w:r w:rsidRPr="00912F0C">
              <w:t xml:space="preserve">In entrambi i casi, è </w:t>
            </w:r>
            <w:r w:rsidRPr="00912F0C">
              <w:rPr>
                <w:b/>
              </w:rPr>
              <w:t>necessario effettuare un sondaggio ad ogni variazioni significativa litologica</w:t>
            </w:r>
            <w:r w:rsidRPr="00912F0C">
              <w:t xml:space="preserve"> .</w:t>
            </w:r>
          </w:p>
          <w:p w:rsidR="00130208" w:rsidRPr="00912F0C" w:rsidRDefault="00130208" w:rsidP="00227619">
            <w:pPr>
              <w:jc w:val="both"/>
            </w:pPr>
            <w:r w:rsidRPr="00912F0C">
              <w:t>La profondità di indagine dipende dalla profondità dello scavo.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>
              <w:t>È</w:t>
            </w:r>
            <w:r w:rsidRPr="00912F0C">
              <w:t xml:space="preserve"> necessario </w:t>
            </w:r>
            <w:r w:rsidRPr="00912F0C">
              <w:rPr>
                <w:b/>
              </w:rPr>
              <w:t>prelevare almeno 3 campioni</w:t>
            </w:r>
            <w:r w:rsidRPr="00912F0C">
              <w:t xml:space="preserve"> per effettuare l’analisi chimica, </w:t>
            </w:r>
            <w:r w:rsidRPr="00912F0C">
              <w:rPr>
                <w:b/>
              </w:rPr>
              <w:t>secondo il seguente schema</w:t>
            </w:r>
            <w:r w:rsidRPr="00912F0C">
              <w:t>: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Campione da 0 a 1 m da P.C.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Campione zona di fondo scavo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Campione nella zona intermedia tra le due precedenti.</w:t>
            </w:r>
          </w:p>
          <w:p w:rsidR="00130208" w:rsidRPr="00912F0C" w:rsidRDefault="00130208" w:rsidP="00227619">
            <w:pPr>
              <w:jc w:val="both"/>
            </w:pPr>
            <w:r w:rsidRPr="00912F0C">
              <w:rPr>
                <w:b/>
              </w:rPr>
              <w:t>Nel caso</w:t>
            </w:r>
            <w:r w:rsidRPr="00912F0C">
              <w:t xml:space="preserve"> lo scavo vada ad intercettare la </w:t>
            </w:r>
            <w:r w:rsidRPr="00912F0C">
              <w:rPr>
                <w:b/>
              </w:rPr>
              <w:t>falda</w:t>
            </w:r>
            <w:r w:rsidRPr="00912F0C">
              <w:t>, si</w:t>
            </w:r>
            <w:r>
              <w:t xml:space="preserve"> rende necessario prelevare un</w:t>
            </w:r>
            <w:r w:rsidRPr="00912F0C">
              <w:t xml:space="preserve"> </w:t>
            </w:r>
            <w:r w:rsidRPr="00912F0C">
              <w:rPr>
                <w:b/>
              </w:rPr>
              <w:t>campione</w:t>
            </w:r>
            <w:r w:rsidRPr="00912F0C">
              <w:t xml:space="preserve"> delle </w:t>
            </w:r>
            <w:r w:rsidRPr="00912F0C">
              <w:rPr>
                <w:b/>
              </w:rPr>
              <w:t>acque</w:t>
            </w:r>
            <w:r>
              <w:t xml:space="preserve"> di falda,</w:t>
            </w:r>
            <w:r w:rsidRPr="00912F0C">
              <w:t xml:space="preserve"> attraverso </w:t>
            </w:r>
            <w:r w:rsidRPr="00A358FA">
              <w:rPr>
                <w:b/>
              </w:rPr>
              <w:t>campionamento dinamico</w:t>
            </w:r>
            <w:r>
              <w:rPr>
                <w:b/>
              </w:rPr>
              <w:t>, per ogni sondaggio effettuato</w:t>
            </w:r>
            <w:r w:rsidRPr="00912F0C">
              <w:t xml:space="preserve">. Se si riscontra la </w:t>
            </w:r>
            <w:r w:rsidRPr="00912F0C">
              <w:rPr>
                <w:b/>
              </w:rPr>
              <w:t>presenza</w:t>
            </w:r>
            <w:r w:rsidRPr="00912F0C">
              <w:t xml:space="preserve"> di </w:t>
            </w:r>
            <w:r w:rsidRPr="00912F0C">
              <w:rPr>
                <w:b/>
              </w:rPr>
              <w:t>sostanze</w:t>
            </w:r>
            <w:r w:rsidRPr="00912F0C">
              <w:t xml:space="preserve"> </w:t>
            </w:r>
            <w:r w:rsidRPr="00912F0C">
              <w:rPr>
                <w:b/>
              </w:rPr>
              <w:t>volatili</w:t>
            </w:r>
            <w:r w:rsidRPr="00912F0C">
              <w:t xml:space="preserve">, è necessario </w:t>
            </w:r>
            <w:r w:rsidRPr="00912F0C">
              <w:rPr>
                <w:b/>
              </w:rPr>
              <w:t>effettuare</w:t>
            </w:r>
            <w:r w:rsidRPr="00912F0C">
              <w:t xml:space="preserve"> anche un </w:t>
            </w:r>
            <w:r w:rsidRPr="00912F0C">
              <w:rPr>
                <w:b/>
              </w:rPr>
              <w:t>campionamento</w:t>
            </w:r>
            <w:r w:rsidRPr="00912F0C">
              <w:t xml:space="preserve"> </w:t>
            </w:r>
            <w:r w:rsidRPr="00912F0C">
              <w:rPr>
                <w:b/>
              </w:rPr>
              <w:t>di queste</w:t>
            </w:r>
            <w:r w:rsidRPr="00912F0C">
              <w:t xml:space="preserve">. </w:t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Pr="00221808" w:rsidRDefault="00130208" w:rsidP="00227619">
            <w:pPr>
              <w:jc w:val="both"/>
            </w:pPr>
            <w:r>
              <w:t xml:space="preserve">I </w:t>
            </w:r>
            <w:r w:rsidRPr="00221808">
              <w:rPr>
                <w:b/>
              </w:rPr>
              <w:t>campioni</w:t>
            </w:r>
            <w:r>
              <w:t xml:space="preserve"> volti alla </w:t>
            </w:r>
            <w:r w:rsidRPr="00221808">
              <w:rPr>
                <w:b/>
              </w:rPr>
              <w:t>caratterizzazione chimica</w:t>
            </w:r>
            <w:r>
              <w:t xml:space="preserve"> del terreno sono </w:t>
            </w:r>
            <w:r w:rsidRPr="00221808">
              <w:rPr>
                <w:b/>
              </w:rPr>
              <w:t>prelevati come campione composito o spezzone di carota, p</w:t>
            </w:r>
            <w:r>
              <w:rPr>
                <w:b/>
              </w:rPr>
              <w:t>er ogni scavo o sondaggio</w:t>
            </w:r>
            <w:r>
              <w:t>, in relazione alla tipologia ed agli orizzonti individuati.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Nel caso di </w:t>
            </w:r>
            <w:r w:rsidRPr="00912F0C">
              <w:rPr>
                <w:b/>
              </w:rPr>
              <w:t xml:space="preserve">scavo esplorativo </w:t>
            </w:r>
            <w:r w:rsidRPr="00912F0C">
              <w:t>è da prelevarsi: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Campione composito di fondo scavo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 xml:space="preserve">Campione composito su singola parete, o campioni compositi su più pareti 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lastRenderedPageBreak/>
              <w:t xml:space="preserve">I </w:t>
            </w:r>
            <w:r w:rsidRPr="00912F0C">
              <w:rPr>
                <w:b/>
              </w:rPr>
              <w:t>campioni</w:t>
            </w:r>
            <w:r w:rsidRPr="00912F0C">
              <w:t xml:space="preserve"> per </w:t>
            </w:r>
            <w:r w:rsidRPr="00912F0C">
              <w:rPr>
                <w:b/>
              </w:rPr>
              <w:t>ricercare</w:t>
            </w:r>
            <w:r w:rsidRPr="00912F0C">
              <w:t xml:space="preserve"> </w:t>
            </w:r>
            <w:r w:rsidRPr="00912F0C">
              <w:rPr>
                <w:b/>
              </w:rPr>
              <w:t>contaminazioni</w:t>
            </w:r>
            <w:r w:rsidRPr="00912F0C">
              <w:t xml:space="preserve"> sono </w:t>
            </w:r>
            <w:r w:rsidRPr="00912F0C">
              <w:rPr>
                <w:b/>
              </w:rPr>
              <w:t>effettuati</w:t>
            </w:r>
            <w:r w:rsidRPr="00912F0C">
              <w:t xml:space="preserve"> secondo </w:t>
            </w:r>
            <w:r w:rsidRPr="0036021F">
              <w:rPr>
                <w:b/>
              </w:rPr>
              <w:t>campionamento</w:t>
            </w:r>
            <w:r w:rsidRPr="00912F0C">
              <w:t xml:space="preserve"> </w:t>
            </w:r>
            <w:r w:rsidRPr="00912F0C">
              <w:rPr>
                <w:b/>
              </w:rPr>
              <w:t>puntuale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Qualora si riscontri la presenza di </w:t>
            </w:r>
            <w:r w:rsidRPr="00912F0C">
              <w:rPr>
                <w:b/>
              </w:rPr>
              <w:t>materiale di riporto</w:t>
            </w:r>
            <w:r w:rsidRPr="00912F0C">
              <w:t>, la caratterizzazione deve seguire il seguente schema: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Ubicazione dei campionamenti per identificare la porzione di terreno riportato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Valutazione della percentuale in peso degli elementi antropici</w:t>
            </w:r>
          </w:p>
        </w:tc>
      </w:tr>
    </w:tbl>
    <w:p w:rsidR="00130208" w:rsidRPr="00F06AFF" w:rsidRDefault="00130208" w:rsidP="00130208">
      <w:pPr>
        <w:spacing w:after="0"/>
        <w:jc w:val="both"/>
      </w:pPr>
    </w:p>
    <w:p w:rsidR="00130208" w:rsidRPr="00912F0C" w:rsidRDefault="00130208" w:rsidP="00130208">
      <w:pPr>
        <w:spacing w:after="0"/>
        <w:jc w:val="both"/>
      </w:pPr>
    </w:p>
    <w:p w:rsidR="00130208" w:rsidRPr="00912F0C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CARATTERIZZAZIONE CHIMICO – FISICA E ACCERTAMENTO DELLE QUALITÀ AMBIENTALI</w:t>
      </w:r>
    </w:p>
    <w:p w:rsidR="00130208" w:rsidRPr="00912F0C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(ALLEGATO 4)</w:t>
      </w:r>
    </w:p>
    <w:p w:rsidR="00130208" w:rsidRPr="00912F0C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  <w:rPr>
                <w:b/>
              </w:rPr>
            </w:pPr>
            <w:r w:rsidRPr="00912F0C">
              <w:t xml:space="preserve">I </w:t>
            </w:r>
            <w:r w:rsidRPr="00912F0C">
              <w:rPr>
                <w:b/>
              </w:rPr>
              <w:t>campioni</w:t>
            </w:r>
            <w:r w:rsidRPr="00912F0C">
              <w:t xml:space="preserve"> da analizzare devono essere </w:t>
            </w:r>
            <w:r w:rsidRPr="00912F0C">
              <w:rPr>
                <w:b/>
              </w:rPr>
              <w:t>privi</w:t>
            </w:r>
            <w:r w:rsidRPr="00912F0C">
              <w:t xml:space="preserve"> della </w:t>
            </w:r>
            <w:r w:rsidRPr="00912F0C">
              <w:rPr>
                <w:b/>
              </w:rPr>
              <w:t>frazione &gt;2 cm</w:t>
            </w:r>
            <w:r w:rsidRPr="00912F0C">
              <w:t xml:space="preserve"> , e le </w:t>
            </w:r>
            <w:r w:rsidRPr="00912F0C">
              <w:rPr>
                <w:b/>
              </w:rPr>
              <w:t>analisi</w:t>
            </w:r>
            <w:r w:rsidRPr="00912F0C">
              <w:t xml:space="preserve"> vanno </w:t>
            </w:r>
            <w:r w:rsidRPr="00912F0C">
              <w:rPr>
                <w:b/>
              </w:rPr>
              <w:t>effettuate</w:t>
            </w:r>
            <w:r w:rsidRPr="00912F0C">
              <w:t xml:space="preserve"> sulla </w:t>
            </w:r>
            <w:r w:rsidRPr="00912F0C">
              <w:rPr>
                <w:b/>
              </w:rPr>
              <w:t>porzione &lt;2 mm</w:t>
            </w:r>
            <w:r w:rsidRPr="00912F0C">
              <w:t xml:space="preserve">. La </w:t>
            </w:r>
            <w:r w:rsidRPr="00912F0C">
              <w:rPr>
                <w:b/>
              </w:rPr>
              <w:t>concentrazione</w:t>
            </w:r>
            <w:r w:rsidRPr="00912F0C">
              <w:t xml:space="preserve"> delle </w:t>
            </w:r>
            <w:r w:rsidRPr="00912F0C">
              <w:rPr>
                <w:b/>
              </w:rPr>
              <w:t>sostanze</w:t>
            </w:r>
            <w:r w:rsidRPr="00912F0C">
              <w:t xml:space="preserve"> presenti nel campione è </w:t>
            </w:r>
            <w:r>
              <w:rPr>
                <w:b/>
              </w:rPr>
              <w:t>determinata</w:t>
            </w:r>
            <w:r w:rsidRPr="00912F0C">
              <w:t xml:space="preserve"> riferendosi alla </w:t>
            </w:r>
            <w:r w:rsidRPr="00912F0C">
              <w:rPr>
                <w:b/>
              </w:rPr>
              <w:t>totalità</w:t>
            </w:r>
            <w:r w:rsidRPr="00912F0C">
              <w:t xml:space="preserve"> dei </w:t>
            </w:r>
            <w:r w:rsidRPr="00912F0C">
              <w:rPr>
                <w:b/>
              </w:rPr>
              <w:t>materiali</w:t>
            </w:r>
            <w:r w:rsidRPr="00912F0C">
              <w:t xml:space="preserve"> </w:t>
            </w:r>
            <w:r w:rsidRPr="00912F0C">
              <w:rPr>
                <w:b/>
              </w:rPr>
              <w:t>secchi</w:t>
            </w:r>
            <w:r w:rsidRPr="00912F0C">
              <w:t xml:space="preserve">, </w:t>
            </w:r>
            <w:r w:rsidRPr="00912F0C">
              <w:rPr>
                <w:b/>
              </w:rPr>
              <w:t>compreso</w:t>
            </w:r>
            <w:r w:rsidRPr="00912F0C">
              <w:t xml:space="preserve"> lo scheletro (</w:t>
            </w:r>
            <w:r w:rsidRPr="00912F0C">
              <w:rPr>
                <w:b/>
              </w:rPr>
              <w:t>porzione</w:t>
            </w:r>
            <w:r w:rsidRPr="00912F0C">
              <w:t xml:space="preserve"> compresa </w:t>
            </w:r>
            <w:r w:rsidRPr="00912F0C">
              <w:rPr>
                <w:b/>
              </w:rPr>
              <w:t>tra 2 mm e 2 cm</w:t>
            </w:r>
            <w:r w:rsidRPr="00912F0C">
              <w:t>)</w:t>
            </w:r>
            <w:r w:rsidRPr="00912F0C">
              <w:rPr>
                <w:b/>
              </w:rPr>
              <w:t>.</w:t>
            </w:r>
          </w:p>
          <w:p w:rsidR="00130208" w:rsidRPr="00912F0C" w:rsidRDefault="00130208" w:rsidP="00227619">
            <w:pPr>
              <w:jc w:val="both"/>
              <w:rPr>
                <w:b/>
              </w:rPr>
            </w:pPr>
            <w:r w:rsidRPr="00912F0C">
              <w:t xml:space="preserve">In caso di </w:t>
            </w:r>
            <w:r w:rsidRPr="00912F0C">
              <w:rPr>
                <w:b/>
              </w:rPr>
              <w:t>contaminazione antropica</w:t>
            </w:r>
            <w:r w:rsidRPr="00912F0C">
              <w:t xml:space="preserve"> le </w:t>
            </w:r>
            <w:r w:rsidRPr="00912F0C">
              <w:rPr>
                <w:b/>
              </w:rPr>
              <w:t>analisi</w:t>
            </w:r>
            <w:r w:rsidRPr="00912F0C">
              <w:t xml:space="preserve"> vanno </w:t>
            </w:r>
            <w:r w:rsidRPr="00912F0C">
              <w:rPr>
                <w:b/>
              </w:rPr>
              <w:t>effettuate</w:t>
            </w:r>
            <w:r w:rsidRPr="00912F0C">
              <w:t xml:space="preserve"> </w:t>
            </w:r>
            <w:r w:rsidRPr="00912F0C">
              <w:rPr>
                <w:b/>
              </w:rPr>
              <w:t>su tutto il campione</w:t>
            </w:r>
            <w:r w:rsidRPr="00912F0C">
              <w:t xml:space="preserve">, </w:t>
            </w:r>
            <w:r w:rsidRPr="00912F0C">
              <w:rPr>
                <w:b/>
              </w:rPr>
              <w:t>compresa la porzione &gt;2 cm.</w:t>
            </w:r>
          </w:p>
          <w:p w:rsidR="00130208" w:rsidRPr="00912F0C" w:rsidRDefault="00130208" w:rsidP="00227619">
            <w:pPr>
              <w:jc w:val="both"/>
              <w:rPr>
                <w:b/>
              </w:rPr>
            </w:pPr>
            <w:r w:rsidRPr="00912F0C">
              <w:t xml:space="preserve">I </w:t>
            </w:r>
            <w:r w:rsidRPr="00912F0C">
              <w:rPr>
                <w:b/>
              </w:rPr>
              <w:t>parametri</w:t>
            </w:r>
            <w:r w:rsidRPr="00912F0C">
              <w:t xml:space="preserve"> da analizzare sono da ricercarsi </w:t>
            </w:r>
            <w:r w:rsidRPr="00912F0C">
              <w:rPr>
                <w:b/>
              </w:rPr>
              <w:t>sulla base delle attività antropiche precedenti</w:t>
            </w:r>
            <w:r w:rsidRPr="00912F0C">
              <w:t xml:space="preserve"> presenti sul sito (vedi tabella allegato 5 al titolo V della 152/06).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In caso di </w:t>
            </w:r>
            <w:r w:rsidRPr="00912F0C">
              <w:rPr>
                <w:b/>
              </w:rPr>
              <w:t>campioni</w:t>
            </w:r>
            <w:r w:rsidRPr="00912F0C">
              <w:t xml:space="preserve"> provenienti da sbancamenti di </w:t>
            </w:r>
            <w:r w:rsidRPr="00912F0C">
              <w:rPr>
                <w:b/>
              </w:rPr>
              <w:t>roccia</w:t>
            </w:r>
            <w:r w:rsidRPr="00912F0C">
              <w:t xml:space="preserve"> </w:t>
            </w:r>
            <w:r w:rsidRPr="00912F0C">
              <w:rPr>
                <w:b/>
              </w:rPr>
              <w:t>massiva</w:t>
            </w:r>
            <w:r w:rsidRPr="00912F0C">
              <w:t xml:space="preserve">, la </w:t>
            </w:r>
            <w:r w:rsidRPr="00912F0C">
              <w:rPr>
                <w:b/>
              </w:rPr>
              <w:t>caratterizzazione</w:t>
            </w:r>
            <w:r w:rsidRPr="00912F0C">
              <w:t xml:space="preserve"> va effettuata </w:t>
            </w:r>
            <w:r w:rsidRPr="00912F0C">
              <w:rPr>
                <w:b/>
              </w:rPr>
              <w:t>previa</w:t>
            </w:r>
            <w:r w:rsidRPr="00912F0C">
              <w:t xml:space="preserve"> </w:t>
            </w:r>
            <w:r>
              <w:rPr>
                <w:b/>
              </w:rPr>
              <w:t>por</w:t>
            </w:r>
            <w:r w:rsidRPr="00912F0C">
              <w:rPr>
                <w:b/>
              </w:rPr>
              <w:t>firizzazione</w:t>
            </w:r>
            <w:r w:rsidRPr="00912F0C">
              <w:t xml:space="preserve"> (=macinazione completa del campione).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 w:rsidRPr="00912F0C">
              <w:rPr>
                <w:b/>
              </w:rPr>
              <w:t>L’analisi chimica va effettuata almeno sulla seguente lista</w:t>
            </w:r>
            <w:r w:rsidRPr="00912F0C">
              <w:t xml:space="preserve"> di elementi e/o composti:</w:t>
            </w:r>
          </w:p>
          <w:p w:rsidR="00130208" w:rsidRPr="00912F0C" w:rsidRDefault="00130208" w:rsidP="00227619">
            <w:pPr>
              <w:jc w:val="both"/>
            </w:pPr>
          </w:p>
          <w:p w:rsidR="00130208" w:rsidRPr="00912F0C" w:rsidRDefault="00130208" w:rsidP="00227619">
            <w:pPr>
              <w:jc w:val="center"/>
            </w:pPr>
            <w:r w:rsidRPr="00912F0C">
              <w:rPr>
                <w:noProof/>
                <w:lang w:eastAsia="it-IT"/>
              </w:rPr>
              <w:drawing>
                <wp:inline distT="0" distB="0" distL="0" distR="0" wp14:anchorId="6F89304D" wp14:editId="7D0EE09F">
                  <wp:extent cx="3352800" cy="4196917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iti minimi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419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208" w:rsidRPr="00912F0C" w:rsidRDefault="00130208" w:rsidP="00227619">
            <w:pPr>
              <w:tabs>
                <w:tab w:val="left" w:pos="8790"/>
              </w:tabs>
              <w:rPr>
                <w:b/>
              </w:rPr>
            </w:pPr>
            <w:r w:rsidRPr="00912F0C">
              <w:tab/>
            </w:r>
          </w:p>
          <w:p w:rsidR="00130208" w:rsidRPr="00912F0C" w:rsidRDefault="00130208" w:rsidP="00227619">
            <w:pPr>
              <w:jc w:val="both"/>
            </w:pPr>
            <w:r w:rsidRPr="00912F0C">
              <w:rPr>
                <w:b/>
              </w:rPr>
              <w:t>Se</w:t>
            </w:r>
            <w:r w:rsidRPr="00912F0C">
              <w:t xml:space="preserve"> è prevista una </w:t>
            </w:r>
            <w:r w:rsidRPr="00912F0C">
              <w:rPr>
                <w:b/>
              </w:rPr>
              <w:t>produzione</w:t>
            </w:r>
            <w:r w:rsidRPr="00912F0C">
              <w:t xml:space="preserve"> di materiale </w:t>
            </w:r>
            <w:r w:rsidRPr="00912F0C">
              <w:rPr>
                <w:b/>
              </w:rPr>
              <w:t>compresa</w:t>
            </w:r>
            <w:r w:rsidRPr="00912F0C">
              <w:t xml:space="preserve"> </w:t>
            </w:r>
            <w:r w:rsidRPr="00912F0C">
              <w:rPr>
                <w:b/>
              </w:rPr>
              <w:t>tra i 6.000 e i 150.000 m</w:t>
            </w:r>
            <w:r w:rsidRPr="00912F0C">
              <w:rPr>
                <w:b/>
                <w:vertAlign w:val="superscript"/>
              </w:rPr>
              <w:t>3</w:t>
            </w:r>
            <w:r w:rsidRPr="00912F0C">
              <w:t xml:space="preserve">, è </w:t>
            </w:r>
            <w:r w:rsidRPr="00912F0C">
              <w:rPr>
                <w:b/>
              </w:rPr>
              <w:t>possibile</w:t>
            </w:r>
            <w:r w:rsidRPr="00912F0C">
              <w:t xml:space="preserve"> </w:t>
            </w:r>
            <w:r w:rsidRPr="00912F0C">
              <w:rPr>
                <w:b/>
              </w:rPr>
              <w:t>effettuare</w:t>
            </w:r>
            <w:r w:rsidRPr="00912F0C">
              <w:t xml:space="preserve"> le </w:t>
            </w:r>
            <w:r w:rsidRPr="00912F0C">
              <w:rPr>
                <w:b/>
              </w:rPr>
              <w:t>analisi</w:t>
            </w:r>
            <w:r w:rsidRPr="00912F0C">
              <w:t xml:space="preserve"> chimiche </w:t>
            </w:r>
            <w:r w:rsidRPr="00912F0C">
              <w:rPr>
                <w:b/>
              </w:rPr>
              <w:t xml:space="preserve">su una parte delle sostanze su </w:t>
            </w:r>
            <w:r>
              <w:rPr>
                <w:b/>
              </w:rPr>
              <w:t>alcuni</w:t>
            </w:r>
            <w:r w:rsidRPr="00912F0C">
              <w:rPr>
                <w:b/>
              </w:rPr>
              <w:t xml:space="preserve"> dei campioni</w:t>
            </w:r>
            <w:r>
              <w:rPr>
                <w:b/>
              </w:rPr>
              <w:t xml:space="preserve"> prelevati</w:t>
            </w:r>
            <w:r w:rsidRPr="00912F0C">
              <w:t xml:space="preserve">. Si dovranno identificare </w:t>
            </w:r>
            <w:r w:rsidRPr="00912F0C">
              <w:lastRenderedPageBreak/>
              <w:t xml:space="preserve">delle </w:t>
            </w:r>
            <w:r w:rsidRPr="00A74C7E">
              <w:rPr>
                <w:b/>
              </w:rPr>
              <w:t>“</w:t>
            </w:r>
            <w:r w:rsidRPr="00912F0C">
              <w:rPr>
                <w:b/>
              </w:rPr>
              <w:t>sostanze indicatrici</w:t>
            </w:r>
            <w:r w:rsidRPr="00912F0C">
              <w:t xml:space="preserve">” che </w:t>
            </w:r>
            <w:r w:rsidRPr="00912F0C">
              <w:rPr>
                <w:b/>
              </w:rPr>
              <w:t>rappresentino</w:t>
            </w:r>
            <w:r w:rsidRPr="00912F0C">
              <w:t xml:space="preserve"> in </w:t>
            </w:r>
            <w:r w:rsidRPr="00912F0C">
              <w:rPr>
                <w:b/>
              </w:rPr>
              <w:t>maniera esaustiva</w:t>
            </w:r>
            <w:r w:rsidRPr="00912F0C">
              <w:t xml:space="preserve"> la </w:t>
            </w:r>
            <w:r w:rsidRPr="00912F0C">
              <w:rPr>
                <w:b/>
              </w:rPr>
              <w:t>qualità ambientale</w:t>
            </w:r>
            <w:r w:rsidRPr="00912F0C">
              <w:t xml:space="preserve"> dell’area.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Affinché la </w:t>
            </w:r>
            <w:r w:rsidRPr="00912F0C">
              <w:rPr>
                <w:b/>
              </w:rPr>
              <w:t>qualità ambientale</w:t>
            </w:r>
            <w:r w:rsidRPr="00912F0C">
              <w:t xml:space="preserve"> sia </w:t>
            </w:r>
            <w:r w:rsidRPr="00912F0C">
              <w:rPr>
                <w:b/>
              </w:rPr>
              <w:t>verificata</w:t>
            </w:r>
            <w:r w:rsidRPr="00912F0C">
              <w:t xml:space="preserve"> è necessario che </w:t>
            </w:r>
            <w:r w:rsidRPr="00912F0C">
              <w:rPr>
                <w:b/>
              </w:rPr>
              <w:t>C&lt;CSC</w:t>
            </w:r>
            <w:r>
              <w:t xml:space="preserve"> (in allegato, tabella CSC per terreni e acque dalla 152/06)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Qualora per lo scavo </w:t>
            </w:r>
            <w:r>
              <w:t>siano</w:t>
            </w:r>
            <w:r w:rsidRPr="00912F0C">
              <w:t xml:space="preserve"> </w:t>
            </w:r>
            <w:r w:rsidRPr="00912F0C">
              <w:rPr>
                <w:b/>
              </w:rPr>
              <w:t>previste delle sostanze inquinanti</w:t>
            </w:r>
            <w:r w:rsidRPr="00912F0C">
              <w:t xml:space="preserve"> </w:t>
            </w:r>
            <w:r w:rsidRPr="00912F0C">
              <w:rPr>
                <w:b/>
              </w:rPr>
              <w:t>non comprese nella tabella</w:t>
            </w:r>
            <w:r w:rsidRPr="00912F0C">
              <w:t xml:space="preserve"> del decreto o della norma ambientale, si </w:t>
            </w:r>
            <w:r w:rsidRPr="00912F0C">
              <w:rPr>
                <w:b/>
              </w:rPr>
              <w:t>deve fornire la documentazione di tali sostanze all’ISS e all’ISPRA.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Se la </w:t>
            </w:r>
            <w:r w:rsidRPr="00912F0C">
              <w:rPr>
                <w:b/>
              </w:rPr>
              <w:t>concentrazione</w:t>
            </w:r>
            <w:r w:rsidRPr="00912F0C">
              <w:t xml:space="preserve"> dei composti rientra all’interno della </w:t>
            </w:r>
            <w:r w:rsidRPr="00912F0C">
              <w:rPr>
                <w:b/>
              </w:rPr>
              <w:t>colonna A</w:t>
            </w:r>
            <w:r w:rsidRPr="00912F0C">
              <w:t>, i material</w:t>
            </w:r>
            <w:r>
              <w:t>i</w:t>
            </w:r>
            <w:r w:rsidRPr="00912F0C">
              <w:t xml:space="preserve"> possono essere </w:t>
            </w:r>
            <w:r w:rsidRPr="00912F0C">
              <w:rPr>
                <w:b/>
              </w:rPr>
              <w:t>riutilizzati</w:t>
            </w:r>
            <w:r w:rsidRPr="00912F0C">
              <w:t xml:space="preserve"> in </w:t>
            </w:r>
            <w:r w:rsidRPr="00912F0C">
              <w:rPr>
                <w:b/>
              </w:rPr>
              <w:t>qualsiasi luogo</w:t>
            </w:r>
            <w:r w:rsidRPr="00912F0C">
              <w:t xml:space="preserve">, se rientrano a </w:t>
            </w:r>
            <w:r w:rsidRPr="00912F0C">
              <w:rPr>
                <w:b/>
              </w:rPr>
              <w:t>cavallo delle concentrazioni di colonna A e colonna B</w:t>
            </w:r>
            <w:r w:rsidRPr="00912F0C">
              <w:t xml:space="preserve">, il materiale può essere </w:t>
            </w:r>
            <w:r w:rsidRPr="00912F0C">
              <w:rPr>
                <w:b/>
              </w:rPr>
              <w:t>riutilizzato</w:t>
            </w:r>
            <w:r w:rsidRPr="00912F0C">
              <w:t xml:space="preserve"> </w:t>
            </w:r>
            <w:r w:rsidRPr="00912F0C">
              <w:rPr>
                <w:b/>
              </w:rPr>
              <w:t>esclusivamente</w:t>
            </w:r>
            <w:r w:rsidRPr="00912F0C">
              <w:t xml:space="preserve"> in </w:t>
            </w:r>
            <w:r w:rsidRPr="00912F0C">
              <w:rPr>
                <w:b/>
              </w:rPr>
              <w:t>siti con destinazione produttiva</w:t>
            </w:r>
            <w:r w:rsidRPr="00912F0C">
              <w:t>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In </w:t>
            </w:r>
            <w:r w:rsidRPr="00912F0C">
              <w:rPr>
                <w:b/>
              </w:rPr>
              <w:t>contesti geologici ed idrogeologici particolari, devono applicarsi degli accorgimenti tecnici</w:t>
            </w:r>
            <w:r w:rsidRPr="00912F0C">
              <w:t xml:space="preserve"> tali da </w:t>
            </w:r>
            <w:r w:rsidRPr="00912F0C">
              <w:rPr>
                <w:b/>
              </w:rPr>
              <w:t>evitare</w:t>
            </w:r>
            <w:r w:rsidRPr="00912F0C">
              <w:t xml:space="preserve"> la possibilità di generare </w:t>
            </w:r>
            <w:r w:rsidRPr="00912F0C">
              <w:rPr>
                <w:b/>
              </w:rPr>
              <w:t>inquinamento</w:t>
            </w:r>
            <w:r w:rsidRPr="00912F0C">
              <w:t xml:space="preserve"> o compromettere la qualità ambientale dell’area.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Il </w:t>
            </w:r>
            <w:r w:rsidRPr="00912F0C">
              <w:rPr>
                <w:b/>
              </w:rPr>
              <w:t>riutilizzo</w:t>
            </w:r>
            <w:r w:rsidRPr="00912F0C">
              <w:t xml:space="preserve"> in </w:t>
            </w:r>
            <w:r w:rsidRPr="00912F0C">
              <w:rPr>
                <w:b/>
              </w:rPr>
              <w:t>ciclo produttivo</w:t>
            </w:r>
            <w:r w:rsidRPr="00912F0C">
              <w:t xml:space="preserve"> del materiale </w:t>
            </w:r>
            <w:r w:rsidRPr="00912F0C">
              <w:rPr>
                <w:b/>
              </w:rPr>
              <w:t>è permesso</w:t>
            </w:r>
            <w:r w:rsidRPr="00912F0C">
              <w:t xml:space="preserve">, </w:t>
            </w:r>
            <w:r w:rsidRPr="00912F0C">
              <w:rPr>
                <w:b/>
              </w:rPr>
              <w:t>purché</w:t>
            </w:r>
            <w:r w:rsidRPr="00912F0C">
              <w:t xml:space="preserve"> il </w:t>
            </w:r>
            <w:r w:rsidRPr="00912F0C">
              <w:rPr>
                <w:b/>
              </w:rPr>
              <w:t>prodotto</w:t>
            </w:r>
            <w:r w:rsidRPr="00912F0C">
              <w:t xml:space="preserve"> </w:t>
            </w:r>
            <w:r w:rsidRPr="00912F0C">
              <w:rPr>
                <w:b/>
              </w:rPr>
              <w:t>finale</w:t>
            </w:r>
            <w:r w:rsidRPr="00912F0C">
              <w:t xml:space="preserve"> abbia subito delle trasformazioni chimico-fisiche che lo </w:t>
            </w:r>
            <w:r w:rsidRPr="00912F0C">
              <w:rPr>
                <w:b/>
              </w:rPr>
              <w:t>differenzi marcatamente dal prodotto iniziale</w:t>
            </w:r>
            <w:r w:rsidRPr="00912F0C">
              <w:t>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p w:rsidR="00130208" w:rsidRPr="00912F0C" w:rsidRDefault="00130208" w:rsidP="00130208">
      <w:pPr>
        <w:spacing w:after="0"/>
        <w:jc w:val="both"/>
      </w:pPr>
    </w:p>
    <w:p w:rsidR="00130208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CARATTERIZZAZIONE AMBIENTALE DELLE TERRE E ROCCE DA SCAVO</w:t>
      </w:r>
      <w:r>
        <w:rPr>
          <w:b/>
        </w:rPr>
        <w:t xml:space="preserve"> </w:t>
      </w:r>
    </w:p>
    <w:p w:rsidR="00130208" w:rsidRPr="00F86B07" w:rsidRDefault="00130208" w:rsidP="00130208">
      <w:pPr>
        <w:spacing w:after="0"/>
        <w:jc w:val="center"/>
        <w:rPr>
          <w:b/>
        </w:rPr>
      </w:pPr>
      <w:r>
        <w:rPr>
          <w:b/>
        </w:rPr>
        <w:t>NEI CANTIERI DI PICCOLE DIMENSIONI E GRANDI DIMENSIONI NON SOGGETTI A VIA O AIA</w:t>
      </w:r>
    </w:p>
    <w:p w:rsidR="00130208" w:rsidRDefault="00130208" w:rsidP="00130208">
      <w:pPr>
        <w:spacing w:after="0"/>
        <w:jc w:val="center"/>
        <w:rPr>
          <w:b/>
        </w:rPr>
      </w:pPr>
      <w:r>
        <w:rPr>
          <w:b/>
        </w:rPr>
        <w:t>(ISTRUZIONI OPERATIVE ARPAV)</w:t>
      </w:r>
    </w:p>
    <w:p w:rsidR="00130208" w:rsidRDefault="00130208" w:rsidP="00130208">
      <w:pPr>
        <w:spacing w:after="0"/>
        <w:jc w:val="center"/>
        <w:rPr>
          <w:b/>
        </w:rPr>
      </w:pPr>
    </w:p>
    <w:p w:rsidR="00130208" w:rsidRPr="00A375A9" w:rsidRDefault="00130208" w:rsidP="0013020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/>
          <w:iCs/>
        </w:rPr>
      </w:pPr>
      <w:r w:rsidRPr="00A375A9">
        <w:rPr>
          <w:rFonts w:cs="Arial"/>
          <w:b/>
          <w:i/>
          <w:iCs/>
        </w:rPr>
        <w:t>Opere/interventi da svolgere in aree pubbliche o private interessate dalla presenza di:</w:t>
      </w:r>
    </w:p>
    <w:p w:rsidR="00130208" w:rsidRPr="00A375A9" w:rsidRDefault="00130208" w:rsidP="0013020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/>
          <w:iCs/>
        </w:rPr>
      </w:pPr>
      <w:r w:rsidRPr="00A375A9">
        <w:rPr>
          <w:rFonts w:cs="Times New Roman"/>
          <w:b/>
          <w:i/>
        </w:rPr>
        <w:t xml:space="preserve">- </w:t>
      </w:r>
      <w:r w:rsidRPr="00A375A9">
        <w:rPr>
          <w:rFonts w:cs="Arial"/>
          <w:b/>
          <w:i/>
          <w:iCs/>
        </w:rPr>
        <w:t>attività industriali o artigianali (in essere o dismesse)</w:t>
      </w:r>
    </w:p>
    <w:p w:rsidR="00130208" w:rsidRPr="00A375A9" w:rsidRDefault="00130208" w:rsidP="0013020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/>
          <w:iCs/>
        </w:rPr>
      </w:pPr>
      <w:r w:rsidRPr="00A375A9">
        <w:rPr>
          <w:rFonts w:cs="Times New Roman"/>
          <w:b/>
          <w:i/>
        </w:rPr>
        <w:t xml:space="preserve">- </w:t>
      </w:r>
      <w:r w:rsidRPr="00A375A9">
        <w:rPr>
          <w:rFonts w:cs="Arial"/>
          <w:b/>
          <w:i/>
          <w:iCs/>
        </w:rPr>
        <w:t xml:space="preserve">serbatoi o cisterne interrate, sia dismesse che rimosse che in uso e che contengono o hanno contenuto </w:t>
      </w:r>
      <w:r>
        <w:rPr>
          <w:rFonts w:cs="Arial"/>
          <w:b/>
          <w:i/>
          <w:iCs/>
        </w:rPr>
        <w:t>i</w:t>
      </w:r>
      <w:r w:rsidRPr="00A375A9">
        <w:rPr>
          <w:rFonts w:cs="Arial"/>
          <w:b/>
          <w:i/>
          <w:iCs/>
        </w:rPr>
        <w:t xml:space="preserve">drocarburi e/o sostanze etichettate ai sensi della direttiva 67/548/CE e successive modifiche e </w:t>
      </w:r>
      <w:r>
        <w:rPr>
          <w:rFonts w:cs="Arial"/>
          <w:b/>
          <w:i/>
          <w:iCs/>
        </w:rPr>
        <w:t>i</w:t>
      </w:r>
      <w:r w:rsidRPr="00A375A9">
        <w:rPr>
          <w:rFonts w:cs="Arial"/>
          <w:b/>
          <w:i/>
          <w:iCs/>
        </w:rPr>
        <w:t>ntegrazioni</w:t>
      </w:r>
    </w:p>
    <w:p w:rsidR="00130208" w:rsidRDefault="00130208" w:rsidP="00130208">
      <w:pPr>
        <w:spacing w:after="0"/>
        <w:jc w:val="center"/>
        <w:rPr>
          <w:rFonts w:cs="Arial"/>
          <w:b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130208">
            <w:pPr>
              <w:jc w:val="both"/>
            </w:pPr>
            <w:r w:rsidRPr="00912F0C">
              <w:t xml:space="preserve">Le procedure di campionamento </w:t>
            </w:r>
            <w:r>
              <w:t>vengono</w:t>
            </w:r>
            <w:r w:rsidRPr="00912F0C">
              <w:t xml:space="preserve"> illustrate nel</w:t>
            </w:r>
            <w:r>
              <w:t>la</w:t>
            </w:r>
            <w:r w:rsidRPr="00912F0C">
              <w:rPr>
                <w:b/>
              </w:rPr>
              <w:t xml:space="preserve"> dichiarazione sostitutiva di atto di notorietà</w:t>
            </w:r>
            <w:r w:rsidRPr="00912F0C">
              <w:t xml:space="preserve">. La </w:t>
            </w:r>
            <w:r w:rsidRPr="00912F0C">
              <w:rPr>
                <w:b/>
              </w:rPr>
              <w:t>caratterizzazione è da eseguirsi</w:t>
            </w:r>
            <w:r w:rsidRPr="00912F0C">
              <w:t xml:space="preserve"> preferibilmente </w:t>
            </w:r>
            <w:r w:rsidRPr="00912F0C">
              <w:rPr>
                <w:b/>
              </w:rPr>
              <w:t>con scavi o sondaggi</w:t>
            </w:r>
            <w:r w:rsidRPr="00912F0C">
              <w:t>.</w:t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>Il numero di sondaggi/scavi da effettuare dipendono dall’estensione dell’area oggetto di indagine:</w:t>
            </w:r>
          </w:p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</w:p>
          <w:p w:rsidR="00130208" w:rsidRDefault="00130208" w:rsidP="0022761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3ECC2E45" wp14:editId="3A17E64F">
                  <wp:extent cx="2940984" cy="82867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580" t="37709" r="61202" b="48652"/>
                          <a:stretch/>
                        </pic:blipFill>
                        <pic:spPr bwMode="auto">
                          <a:xfrm>
                            <a:off x="0" y="0"/>
                            <a:ext cx="2940100" cy="82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 xml:space="preserve">Le </w:t>
            </w:r>
            <w:r w:rsidRPr="00C43339">
              <w:rPr>
                <w:b/>
              </w:rPr>
              <w:t>analisi chimiche</w:t>
            </w:r>
            <w:r>
              <w:t xml:space="preserve"> vanno svolte sul seguente elenco di elementi/composti:</w:t>
            </w:r>
          </w:p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</w:p>
          <w:p w:rsidR="00130208" w:rsidRDefault="00130208" w:rsidP="0022761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41EB24FD" wp14:editId="74F6D1E7">
                  <wp:extent cx="5428324" cy="1438275"/>
                  <wp:effectExtent l="0" t="0" r="127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933" t="43594" r="34286" b="31534"/>
                          <a:stretch/>
                        </pic:blipFill>
                        <pic:spPr bwMode="auto">
                          <a:xfrm>
                            <a:off x="0" y="0"/>
                            <a:ext cx="5426695" cy="143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130208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In alcune aree i valori di fondo di </w:t>
            </w:r>
            <w:r w:rsidRPr="00130208">
              <w:rPr>
                <w:b/>
                <w:noProof/>
                <w:lang w:eastAsia="it-IT"/>
              </w:rPr>
              <w:t>alcuni metalli non presenti nell’elenco sopra sono maggiorni di CSC. Tali metalli devono essere esaminati</w:t>
            </w:r>
            <w:r>
              <w:rPr>
                <w:noProof/>
                <w:lang w:eastAsia="it-IT"/>
              </w:rPr>
              <w:t>. Di seguito l’elenco per zona dei metalli da analizzare.</w:t>
            </w:r>
          </w:p>
          <w:p w:rsidR="00130208" w:rsidRDefault="00130208" w:rsidP="0022761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3BDF7C83" wp14:editId="07B86F28">
                  <wp:extent cx="5348319" cy="2524125"/>
                  <wp:effectExtent l="0" t="0" r="508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632" t="44663" r="41804" b="17093"/>
                          <a:stretch/>
                        </pic:blipFill>
                        <pic:spPr bwMode="auto">
                          <a:xfrm>
                            <a:off x="0" y="0"/>
                            <a:ext cx="5346712" cy="252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inline distT="0" distB="0" distL="0" distR="0" wp14:anchorId="498D0289" wp14:editId="41A713AB">
                  <wp:extent cx="5275720" cy="297965"/>
                  <wp:effectExtent l="0" t="0" r="1270" b="698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782" t="29418" r="41954" b="66035"/>
                          <a:stretch/>
                        </pic:blipFill>
                        <pic:spPr bwMode="auto">
                          <a:xfrm>
                            <a:off x="0" y="0"/>
                            <a:ext cx="5396609" cy="304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p w:rsidR="00130208" w:rsidRPr="00A375A9" w:rsidRDefault="00130208" w:rsidP="00130208">
      <w:pPr>
        <w:spacing w:after="0"/>
        <w:jc w:val="both"/>
        <w:rPr>
          <w:i/>
        </w:rPr>
      </w:pPr>
    </w:p>
    <w:p w:rsidR="00130208" w:rsidRPr="00A375A9" w:rsidRDefault="00130208" w:rsidP="0013020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/>
          <w:iCs/>
        </w:rPr>
      </w:pPr>
      <w:r w:rsidRPr="00A375A9">
        <w:rPr>
          <w:rFonts w:cs="Arial"/>
          <w:b/>
          <w:i/>
          <w:iCs/>
        </w:rPr>
        <w:t>Opere/interventi da realizzare in aree pubbliche o private ubicate:</w:t>
      </w:r>
    </w:p>
    <w:p w:rsidR="00130208" w:rsidRPr="00A375A9" w:rsidRDefault="00130208" w:rsidP="0013020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/>
          <w:iCs/>
        </w:rPr>
      </w:pPr>
      <w:r w:rsidRPr="00A375A9">
        <w:rPr>
          <w:rFonts w:cs="Arial"/>
          <w:b/>
          <w:i/>
          <w:iCs/>
        </w:rPr>
        <w:t>- entro una fascia di 20 metri dal bordo stradale di strutture viarie di grande traffico, così come individuate all’articolo 2, comma 2, lettere A e B, del d.lgs. 30/4/1992, n. 285 e successive modifiche</w:t>
      </w:r>
    </w:p>
    <w:p w:rsidR="00130208" w:rsidRPr="00A375A9" w:rsidRDefault="00130208" w:rsidP="00130208">
      <w:pPr>
        <w:autoSpaceDE w:val="0"/>
        <w:autoSpaceDN w:val="0"/>
        <w:adjustRightInd w:val="0"/>
        <w:spacing w:after="0" w:line="240" w:lineRule="auto"/>
        <w:jc w:val="center"/>
        <w:rPr>
          <w:b/>
          <w:i/>
        </w:rPr>
      </w:pPr>
      <w:r w:rsidRPr="00A375A9">
        <w:rPr>
          <w:rFonts w:cs="Arial"/>
          <w:b/>
          <w:i/>
          <w:iCs/>
        </w:rPr>
        <w:t>- in prossimità di insediamenti che possano aver influenzato le caratteristiche del sito stesso mediante ricaduta delle emissioni in atmosfera</w:t>
      </w:r>
    </w:p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autoSpaceDE w:val="0"/>
              <w:autoSpaceDN w:val="0"/>
              <w:adjustRightInd w:val="0"/>
              <w:jc w:val="both"/>
            </w:pPr>
            <w:r w:rsidRPr="009A5FD4">
              <w:rPr>
                <w:rFonts w:cs="Arial"/>
              </w:rPr>
              <w:t xml:space="preserve">Le operazioni di </w:t>
            </w:r>
            <w:r w:rsidRPr="009A5FD4">
              <w:rPr>
                <w:rFonts w:cs="Arial"/>
                <w:b/>
              </w:rPr>
              <w:t>campionamento</w:t>
            </w:r>
            <w:r w:rsidRPr="009A5FD4">
              <w:rPr>
                <w:rFonts w:cs="Arial"/>
              </w:rPr>
              <w:t xml:space="preserve"> dovranno essere eseguite </w:t>
            </w:r>
            <w:r w:rsidRPr="009A5FD4">
              <w:rPr>
                <w:rFonts w:cs="Arial"/>
                <w:b/>
              </w:rPr>
              <w:t>mediante sondaggi o trincee</w:t>
            </w:r>
            <w:r w:rsidRPr="009A5FD4">
              <w:rPr>
                <w:rFonts w:cs="Arial"/>
              </w:rPr>
              <w:t>, spinti</w:t>
            </w:r>
            <w:r>
              <w:rPr>
                <w:rFonts w:cs="Arial"/>
              </w:rPr>
              <w:t xml:space="preserve"> </w:t>
            </w:r>
            <w:r w:rsidRPr="009A5FD4">
              <w:rPr>
                <w:rFonts w:cs="Arial"/>
              </w:rPr>
              <w:t xml:space="preserve">alla </w:t>
            </w:r>
            <w:r w:rsidRPr="009A5FD4">
              <w:rPr>
                <w:rFonts w:cs="Arial"/>
                <w:b/>
              </w:rPr>
              <w:t>profondità massima di 1,00 m</w:t>
            </w:r>
            <w:r w:rsidRPr="009A5FD4">
              <w:rPr>
                <w:rFonts w:cs="Arial"/>
              </w:rPr>
              <w:t xml:space="preserve"> dal piano campagna, secondo una griglia che preveda </w:t>
            </w:r>
            <w:r w:rsidRPr="009A5FD4">
              <w:rPr>
                <w:rFonts w:cs="Arial"/>
                <w:b/>
              </w:rPr>
              <w:t>un punto</w:t>
            </w:r>
            <w:r w:rsidRPr="009A5FD4">
              <w:rPr>
                <w:rFonts w:cs="Arial"/>
              </w:rPr>
              <w:t xml:space="preserve"> di indagine </w:t>
            </w:r>
            <w:r w:rsidRPr="009A5FD4">
              <w:rPr>
                <w:rFonts w:cs="Arial"/>
                <w:b/>
              </w:rPr>
              <w:t>ogni 3.000</w:t>
            </w:r>
            <w:r w:rsidRPr="009A5FD4">
              <w:rPr>
                <w:rFonts w:cs="Arial"/>
              </w:rPr>
              <w:t xml:space="preserve"> </w:t>
            </w:r>
            <w:r w:rsidRPr="009A5FD4">
              <w:rPr>
                <w:rFonts w:cs="Arial"/>
                <w:b/>
              </w:rPr>
              <w:t>metri quadrati</w:t>
            </w:r>
            <w:r w:rsidRPr="009A5FD4">
              <w:rPr>
                <w:rFonts w:cs="Arial"/>
              </w:rPr>
              <w:t xml:space="preserve"> di superficie interessata dallo scavo. 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  <w:rPr>
                <w:rFonts w:cs="Arial"/>
              </w:rPr>
            </w:pPr>
            <w:r w:rsidRPr="009A5FD4">
              <w:rPr>
                <w:rFonts w:cs="Arial"/>
                <w:b/>
              </w:rPr>
              <w:t>L'analisi</w:t>
            </w:r>
            <w:r w:rsidRPr="009A5FD4">
              <w:rPr>
                <w:rFonts w:cs="Arial"/>
              </w:rPr>
              <w:t xml:space="preserve"> dovrà</w:t>
            </w:r>
            <w:r>
              <w:rPr>
                <w:rFonts w:cs="Arial"/>
              </w:rPr>
              <w:t xml:space="preserve"> </w:t>
            </w:r>
            <w:r w:rsidRPr="009A5FD4">
              <w:rPr>
                <w:rFonts w:cs="Arial"/>
              </w:rPr>
              <w:t xml:space="preserve">essere eseguita su un </w:t>
            </w:r>
            <w:r w:rsidRPr="009A5FD4">
              <w:rPr>
                <w:rFonts w:cs="Arial"/>
                <w:b/>
              </w:rPr>
              <w:t>campione</w:t>
            </w:r>
            <w:r w:rsidRPr="009A5FD4">
              <w:rPr>
                <w:rFonts w:cs="Arial"/>
              </w:rPr>
              <w:t xml:space="preserve"> </w:t>
            </w:r>
            <w:r w:rsidRPr="009A5FD4">
              <w:rPr>
                <w:rFonts w:cs="Arial"/>
                <w:b/>
              </w:rPr>
              <w:t>medio</w:t>
            </w:r>
            <w:r w:rsidRPr="009A5FD4">
              <w:rPr>
                <w:rFonts w:cs="Arial"/>
              </w:rPr>
              <w:t xml:space="preserve"> prelevato alla quota da p.c</w:t>
            </w:r>
            <w:r>
              <w:rPr>
                <w:rFonts w:cs="Arial"/>
                <w:b/>
              </w:rPr>
              <w:t xml:space="preserve">. 0,00 a </w:t>
            </w:r>
            <w:r w:rsidRPr="009A5FD4">
              <w:rPr>
                <w:rFonts w:cs="Arial"/>
                <w:b/>
              </w:rPr>
              <w:t xml:space="preserve"> 1,00 m</w:t>
            </w:r>
            <w:r w:rsidRPr="009A5FD4">
              <w:rPr>
                <w:rFonts w:cs="Arial"/>
              </w:rPr>
              <w:t>.</w:t>
            </w:r>
          </w:p>
          <w:p w:rsidR="00130208" w:rsidRDefault="00130208" w:rsidP="0022761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Di seguito sono elencati gli elementi necessari per la caratterizzazione:</w:t>
            </w:r>
          </w:p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</w:p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</w:p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</w:p>
          <w:p w:rsidR="00130208" w:rsidRDefault="00130208" w:rsidP="00227619">
            <w:pPr>
              <w:jc w:val="center"/>
              <w:rPr>
                <w:rFonts w:cs="Arial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1AA4F0D" wp14:editId="3DA78DF3">
                  <wp:extent cx="5467350" cy="1438275"/>
                  <wp:effectExtent l="0" t="0" r="0" b="952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865" t="46535" r="33762" b="28493"/>
                          <a:stretch/>
                        </pic:blipFill>
                        <pic:spPr bwMode="auto">
                          <a:xfrm>
                            <a:off x="0" y="0"/>
                            <a:ext cx="546735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0208" w:rsidRDefault="00130208" w:rsidP="00227619">
            <w:pPr>
              <w:jc w:val="center"/>
              <w:rPr>
                <w:rFonts w:cs="Arial"/>
              </w:rPr>
            </w:pPr>
          </w:p>
          <w:p w:rsidR="00130208" w:rsidRPr="009A5FD4" w:rsidRDefault="00130208" w:rsidP="00227619">
            <w:pPr>
              <w:jc w:val="both"/>
            </w:pP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Pr="008A63C7" w:rsidRDefault="00130208" w:rsidP="00227619">
            <w:pPr>
              <w:autoSpaceDE w:val="0"/>
              <w:autoSpaceDN w:val="0"/>
              <w:adjustRightInd w:val="0"/>
            </w:pPr>
            <w:r w:rsidRPr="008A63C7">
              <w:rPr>
                <w:rFonts w:cs="Arial"/>
              </w:rPr>
              <w:t xml:space="preserve">Nel caso in cui i </w:t>
            </w:r>
            <w:r w:rsidRPr="008A63C7">
              <w:rPr>
                <w:rFonts w:cs="Arial"/>
                <w:b/>
              </w:rPr>
              <w:t>siti</w:t>
            </w:r>
            <w:r w:rsidRPr="008A63C7">
              <w:rPr>
                <w:rFonts w:cs="Arial"/>
              </w:rPr>
              <w:t xml:space="preserve"> siano collocati </w:t>
            </w:r>
            <w:r w:rsidRPr="008A63C7">
              <w:rPr>
                <w:rFonts w:cs="Arial"/>
                <w:b/>
              </w:rPr>
              <w:t>in</w:t>
            </w:r>
            <w:r w:rsidRPr="008A63C7">
              <w:rPr>
                <w:rFonts w:cs="Arial"/>
              </w:rPr>
              <w:t xml:space="preserve"> </w:t>
            </w:r>
            <w:r w:rsidRPr="008A63C7">
              <w:rPr>
                <w:rFonts w:cs="Arial"/>
                <w:b/>
              </w:rPr>
              <w:t>prossimità di insediamenti le cui emissioni in atmosfera possono avere effetto di ricaduta sul suolo</w:t>
            </w:r>
            <w:r w:rsidRPr="008A63C7">
              <w:rPr>
                <w:rFonts w:cs="Arial"/>
              </w:rPr>
              <w:t xml:space="preserve">, i </w:t>
            </w:r>
            <w:r w:rsidRPr="008A63C7">
              <w:rPr>
                <w:rFonts w:cs="Arial"/>
                <w:b/>
              </w:rPr>
              <w:t>parametri</w:t>
            </w:r>
            <w:r w:rsidRPr="008A63C7">
              <w:rPr>
                <w:rFonts w:cs="Arial"/>
              </w:rPr>
              <w:t xml:space="preserve"> da ricercare dovranno essere quelli </w:t>
            </w:r>
            <w:r w:rsidRPr="008A63C7">
              <w:rPr>
                <w:rFonts w:cs="Arial"/>
                <w:b/>
              </w:rPr>
              <w:t>specifici</w:t>
            </w:r>
            <w:r w:rsidRPr="008A63C7">
              <w:rPr>
                <w:rFonts w:cs="Arial"/>
              </w:rPr>
              <w:t xml:space="preserve"> </w:t>
            </w:r>
            <w:r w:rsidRPr="008A63C7">
              <w:rPr>
                <w:rFonts w:cs="Arial"/>
                <w:b/>
              </w:rPr>
              <w:t>della</w:t>
            </w:r>
            <w:r w:rsidRPr="008A63C7">
              <w:rPr>
                <w:rFonts w:cs="Arial"/>
              </w:rPr>
              <w:t xml:space="preserve"> </w:t>
            </w:r>
            <w:r w:rsidRPr="008A63C7">
              <w:rPr>
                <w:rFonts w:cs="Arial"/>
                <w:b/>
              </w:rPr>
              <w:t>fonte</w:t>
            </w:r>
            <w:r w:rsidRPr="008A63C7">
              <w:rPr>
                <w:rFonts w:cs="Arial"/>
              </w:rPr>
              <w:t xml:space="preserve"> di </w:t>
            </w:r>
            <w:r>
              <w:rPr>
                <w:rFonts w:cs="Arial"/>
              </w:rPr>
              <w:t>emissione</w:t>
            </w:r>
            <w:r w:rsidRPr="008A63C7">
              <w:rPr>
                <w:rFonts w:cs="Arial"/>
              </w:rPr>
              <w:t xml:space="preserve"> individuata.</w:t>
            </w:r>
          </w:p>
        </w:tc>
      </w:tr>
    </w:tbl>
    <w:p w:rsidR="00130208" w:rsidRDefault="00130208" w:rsidP="00130208">
      <w:pPr>
        <w:spacing w:after="0"/>
        <w:jc w:val="both"/>
      </w:pPr>
    </w:p>
    <w:p w:rsidR="00130208" w:rsidRDefault="00130208" w:rsidP="00130208">
      <w:pPr>
        <w:spacing w:after="0"/>
        <w:jc w:val="both"/>
      </w:pPr>
    </w:p>
    <w:p w:rsidR="00130208" w:rsidRPr="004408DD" w:rsidRDefault="00130208" w:rsidP="00130208">
      <w:pPr>
        <w:spacing w:after="0"/>
        <w:jc w:val="center"/>
        <w:rPr>
          <w:i/>
        </w:rPr>
      </w:pPr>
      <w:r w:rsidRPr="004408DD">
        <w:rPr>
          <w:i/>
        </w:rPr>
        <w:t>Opere da svolgere nei corsi d’acqua</w:t>
      </w:r>
    </w:p>
    <w:p w:rsidR="00130208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 xml:space="preserve">È necessario prelevare </w:t>
            </w:r>
            <w:r w:rsidRPr="00992084">
              <w:rPr>
                <w:b/>
              </w:rPr>
              <w:t>un campione ogni 200 m di tracciato</w:t>
            </w:r>
            <w:r>
              <w:t xml:space="preserve"> di corso d’acqua. </w:t>
            </w:r>
          </w:p>
          <w:p w:rsidR="00130208" w:rsidRDefault="00130208" w:rsidP="00227619">
            <w:pPr>
              <w:jc w:val="both"/>
            </w:pPr>
            <w:r>
              <w:t xml:space="preserve">Nel caso in cui il tratto interessato attraversi </w:t>
            </w:r>
            <w:r w:rsidRPr="00992084">
              <w:rPr>
                <w:b/>
              </w:rPr>
              <w:t>zone residenziali</w:t>
            </w:r>
            <w:r>
              <w:t xml:space="preserve">, i campioni devono essere prelevati </w:t>
            </w:r>
            <w:r w:rsidRPr="00992084">
              <w:rPr>
                <w:b/>
              </w:rPr>
              <w:t>ogni 100</w:t>
            </w:r>
            <w:r>
              <w:t xml:space="preserve"> m. </w:t>
            </w:r>
          </w:p>
          <w:p w:rsidR="00130208" w:rsidRDefault="00130208" w:rsidP="00227619">
            <w:pPr>
              <w:jc w:val="both"/>
            </w:pPr>
            <w:r>
              <w:t xml:space="preserve">Nel caso di </w:t>
            </w:r>
            <w:r w:rsidRPr="00992084">
              <w:rPr>
                <w:b/>
              </w:rPr>
              <w:t>zone di scarico</w:t>
            </w:r>
            <w:r>
              <w:t xml:space="preserve"> (industriale, fognario, ecc..) sarà necessario </w:t>
            </w:r>
            <w:r w:rsidRPr="00992084">
              <w:rPr>
                <w:b/>
              </w:rPr>
              <w:t>finalizzare caso per caso le indagini</w:t>
            </w:r>
            <w:r>
              <w:t xml:space="preserve">. </w:t>
            </w:r>
          </w:p>
          <w:p w:rsidR="00130208" w:rsidRDefault="00130208" w:rsidP="00227619">
            <w:pPr>
              <w:jc w:val="both"/>
            </w:pPr>
            <w:r>
              <w:t xml:space="preserve">Qualora il </w:t>
            </w:r>
            <w:r w:rsidRPr="00992084">
              <w:rPr>
                <w:b/>
              </w:rPr>
              <w:t>tratto</w:t>
            </w:r>
            <w:r>
              <w:t xml:space="preserve"> interessato dai lavori </w:t>
            </w:r>
            <w:r w:rsidRPr="00992084">
              <w:rPr>
                <w:b/>
              </w:rPr>
              <w:t>possieda</w:t>
            </w:r>
            <w:r>
              <w:t xml:space="preserve"> </w:t>
            </w:r>
            <w:r w:rsidRPr="00992084">
              <w:rPr>
                <w:b/>
              </w:rPr>
              <w:t>condizioni</w:t>
            </w:r>
            <w:r>
              <w:t xml:space="preserve"> ambientali “</w:t>
            </w:r>
            <w:r w:rsidRPr="00992084">
              <w:rPr>
                <w:b/>
              </w:rPr>
              <w:t>buone</w:t>
            </w:r>
            <w:r>
              <w:t>” o “</w:t>
            </w:r>
            <w:r w:rsidRPr="00992084">
              <w:rPr>
                <w:b/>
              </w:rPr>
              <w:t>elevate</w:t>
            </w:r>
            <w:r>
              <w:t xml:space="preserve">”, il </w:t>
            </w:r>
            <w:r w:rsidRPr="00992084">
              <w:rPr>
                <w:b/>
              </w:rPr>
              <w:t>campionamento</w:t>
            </w:r>
            <w:r>
              <w:t xml:space="preserve"> dovrà interessare </w:t>
            </w:r>
            <w:r w:rsidRPr="00992084">
              <w:rPr>
                <w:b/>
              </w:rPr>
              <w:t>solo aree potenzialmente coinvolte dalle fonti di pressione</w:t>
            </w:r>
            <w:r>
              <w:t>.</w:t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 w:rsidRPr="00A423E0">
              <w:rPr>
                <w:b/>
              </w:rPr>
              <w:t>Per ogni punto</w:t>
            </w:r>
            <w:r>
              <w:t xml:space="preserve">, le </w:t>
            </w:r>
            <w:r w:rsidRPr="00A423E0">
              <w:rPr>
                <w:b/>
              </w:rPr>
              <w:t>analisi chimiche</w:t>
            </w:r>
            <w:r>
              <w:t xml:space="preserve"> devono essere eseguite su </w:t>
            </w:r>
            <w:r w:rsidRPr="00A423E0">
              <w:rPr>
                <w:b/>
              </w:rPr>
              <w:t>campione medio</w:t>
            </w:r>
            <w:r>
              <w:t xml:space="preserve"> composto da: </w:t>
            </w:r>
            <w:r w:rsidRPr="00A423E0">
              <w:rPr>
                <w:b/>
              </w:rPr>
              <w:t>terreno di fondo, terreno delle sponde</w:t>
            </w:r>
            <w:r>
              <w:t xml:space="preserve"> laterali al di </w:t>
            </w:r>
            <w:r w:rsidRPr="00A423E0">
              <w:rPr>
                <w:b/>
              </w:rPr>
              <w:t>sotto del pelo dell’acqua</w:t>
            </w:r>
            <w:r>
              <w:t xml:space="preserve"> </w:t>
            </w:r>
            <w:r w:rsidR="00F67C72">
              <w:t>(il campione della sponda è cos</w:t>
            </w:r>
            <w:r>
              <w:t>t</w:t>
            </w:r>
            <w:r w:rsidR="00F67C72">
              <w:t>it</w:t>
            </w:r>
            <w:r>
              <w:t>uito da tutta la verticale dal pelo d’acqua al fondo del corso d’acqua).</w:t>
            </w:r>
          </w:p>
          <w:p w:rsidR="00130208" w:rsidRDefault="00130208" w:rsidP="00227619">
            <w:pPr>
              <w:jc w:val="both"/>
            </w:pPr>
            <w:r>
              <w:t>Il set minimo è:</w:t>
            </w:r>
          </w:p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</w:p>
          <w:p w:rsidR="00130208" w:rsidRDefault="00130208" w:rsidP="0022761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5FFD7027" wp14:editId="18C46FF2">
                  <wp:extent cx="5425042" cy="657117"/>
                  <wp:effectExtent l="0" t="0" r="4445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482" t="71942" r="34135" b="16558"/>
                          <a:stretch/>
                        </pic:blipFill>
                        <pic:spPr bwMode="auto">
                          <a:xfrm>
                            <a:off x="0" y="0"/>
                            <a:ext cx="5424449" cy="65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0208" w:rsidRDefault="00130208" w:rsidP="0022761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43076058" wp14:editId="0D07EA1C">
                  <wp:extent cx="5581650" cy="556373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155" t="29686" r="33534" b="60686"/>
                          <a:stretch/>
                        </pic:blipFill>
                        <pic:spPr bwMode="auto">
                          <a:xfrm>
                            <a:off x="0" y="0"/>
                            <a:ext cx="5589117" cy="557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Pr="00B83AC7" w:rsidRDefault="00130208" w:rsidP="00130208">
      <w:pPr>
        <w:spacing w:after="0"/>
        <w:jc w:val="both"/>
      </w:pPr>
    </w:p>
    <w:p w:rsidR="00130208" w:rsidRPr="00A375A9" w:rsidRDefault="00130208" w:rsidP="00130208">
      <w:pPr>
        <w:spacing w:after="0"/>
        <w:jc w:val="both"/>
        <w:rPr>
          <w:i/>
        </w:rPr>
      </w:pPr>
    </w:p>
    <w:p w:rsidR="00130208" w:rsidRPr="00A375A9" w:rsidRDefault="00130208" w:rsidP="00130208">
      <w:pPr>
        <w:spacing w:after="0"/>
        <w:jc w:val="center"/>
        <w:rPr>
          <w:b/>
          <w:i/>
        </w:rPr>
      </w:pPr>
      <w:r w:rsidRPr="00A375A9">
        <w:rPr>
          <w:b/>
          <w:i/>
        </w:rPr>
        <w:t>Opere da svolgere in tutte le altre aree</w:t>
      </w:r>
    </w:p>
    <w:p w:rsidR="00130208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 xml:space="preserve">Dovrà essere prelevato almeno </w:t>
            </w:r>
            <w:r>
              <w:rPr>
                <w:b/>
              </w:rPr>
              <w:t>un campione</w:t>
            </w:r>
            <w:r>
              <w:t xml:space="preserve"> ogni </w:t>
            </w:r>
            <w:r>
              <w:rPr>
                <w:b/>
              </w:rPr>
              <w:t>3000 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 xml:space="preserve"> </w:t>
            </w:r>
            <w:r>
              <w:t>di scavo.</w:t>
            </w:r>
          </w:p>
          <w:p w:rsidR="00130208" w:rsidRPr="00CE40D1" w:rsidRDefault="00130208" w:rsidP="00227619">
            <w:pPr>
              <w:rPr>
                <w:b/>
              </w:rPr>
            </w:pPr>
            <w:r>
              <w:t xml:space="preserve">Nel cavo di </w:t>
            </w:r>
            <w:r>
              <w:rPr>
                <w:b/>
              </w:rPr>
              <w:t>scavi lineari</w:t>
            </w:r>
            <w:r>
              <w:t xml:space="preserve"> almeno </w:t>
            </w:r>
            <w:r>
              <w:rPr>
                <w:b/>
              </w:rPr>
              <w:t>un campione</w:t>
            </w:r>
            <w:r>
              <w:t xml:space="preserve"> ogni </w:t>
            </w:r>
            <w:r>
              <w:rPr>
                <w:b/>
              </w:rPr>
              <w:t>500 m</w:t>
            </w:r>
            <w:r>
              <w:t xml:space="preserve"> di tracciato, e comunque </w:t>
            </w:r>
            <w:r>
              <w:rPr>
                <w:b/>
              </w:rPr>
              <w:t xml:space="preserve">un campione </w:t>
            </w:r>
            <w:r>
              <w:t xml:space="preserve">ogni </w:t>
            </w:r>
            <w:r>
              <w:rPr>
                <w:b/>
              </w:rPr>
              <w:t>3000 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 xml:space="preserve"> </w:t>
            </w:r>
            <w:r>
              <w:t>di scavo.</w:t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>Le analisi chimiche devono essere condotte sui seguenti composti:</w:t>
            </w:r>
          </w:p>
          <w:p w:rsidR="00130208" w:rsidRDefault="00130208" w:rsidP="0022761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03ACFB5C" wp14:editId="1E339AF7">
                  <wp:extent cx="5895975" cy="909573"/>
                  <wp:effectExtent l="0" t="0" r="0" b="508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1729" t="55093" r="33684" b="29930"/>
                          <a:stretch/>
                        </pic:blipFill>
                        <pic:spPr bwMode="auto">
                          <a:xfrm>
                            <a:off x="0" y="0"/>
                            <a:ext cx="5895451" cy="909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Default="00130208" w:rsidP="00130208">
      <w:pPr>
        <w:spacing w:after="0"/>
        <w:jc w:val="both"/>
      </w:pPr>
    </w:p>
    <w:p w:rsidR="00130208" w:rsidRDefault="00130208" w:rsidP="00130208">
      <w:pPr>
        <w:spacing w:after="0"/>
        <w:jc w:val="both"/>
      </w:pPr>
    </w:p>
    <w:p w:rsidR="00130208" w:rsidRPr="00A375A9" w:rsidRDefault="00130208" w:rsidP="00130208">
      <w:pPr>
        <w:spacing w:after="0"/>
        <w:jc w:val="center"/>
        <w:rPr>
          <w:b/>
          <w:i/>
        </w:rPr>
      </w:pPr>
      <w:r w:rsidRPr="00A375A9">
        <w:rPr>
          <w:b/>
          <w:i/>
        </w:rPr>
        <w:t>Miglioramenti fondiari</w:t>
      </w:r>
    </w:p>
    <w:p w:rsidR="00130208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 xml:space="preserve">Deve essere prelevato almeno </w:t>
            </w:r>
            <w:r>
              <w:rPr>
                <w:b/>
              </w:rPr>
              <w:t>un campione</w:t>
            </w:r>
            <w:r>
              <w:t xml:space="preserve"> ogni </w:t>
            </w:r>
            <w:r>
              <w:rPr>
                <w:b/>
              </w:rPr>
              <w:t>ettaro</w:t>
            </w:r>
            <w:r>
              <w:t xml:space="preserve"> di superficie interessata nella </w:t>
            </w:r>
            <w:r>
              <w:rPr>
                <w:b/>
              </w:rPr>
              <w:t>porzione di terreno da asportare</w:t>
            </w:r>
            <w:r>
              <w:t xml:space="preserve">. </w:t>
            </w:r>
          </w:p>
          <w:p w:rsidR="00130208" w:rsidRDefault="00130208" w:rsidP="00227619">
            <w:pPr>
              <w:jc w:val="both"/>
            </w:pPr>
            <w:r>
              <w:t xml:space="preserve">Nel caso in cui lo scavo interessi </w:t>
            </w:r>
            <w:r w:rsidRPr="00AF797C">
              <w:rPr>
                <w:b/>
              </w:rPr>
              <w:t>spessori variabili</w:t>
            </w:r>
            <w:r>
              <w:t xml:space="preserve"> allora si può estendere il campione </w:t>
            </w:r>
            <w:r w:rsidRPr="00AF797C">
              <w:rPr>
                <w:b/>
              </w:rPr>
              <w:t>fino a 2 ettari di terreno</w:t>
            </w:r>
            <w:r>
              <w:t>.</w:t>
            </w:r>
          </w:p>
          <w:p w:rsidR="00130208" w:rsidRPr="00AF797C" w:rsidRDefault="00130208" w:rsidP="00227619">
            <w:pPr>
              <w:jc w:val="both"/>
            </w:pPr>
            <w:r>
              <w:t xml:space="preserve">Deve essere rispettata la regola di </w:t>
            </w:r>
            <w:r>
              <w:rPr>
                <w:b/>
              </w:rPr>
              <w:t>un campione</w:t>
            </w:r>
            <w:r>
              <w:t xml:space="preserve"> ogni </w:t>
            </w:r>
            <w:r>
              <w:rPr>
                <w:b/>
              </w:rPr>
              <w:t>3000 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 xml:space="preserve"> </w:t>
            </w:r>
            <w:r>
              <w:t>di scavo.</w:t>
            </w:r>
          </w:p>
        </w:tc>
      </w:tr>
    </w:tbl>
    <w:p w:rsidR="00130208" w:rsidRPr="00AF797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>Elenco dei composti da analizzare:</w:t>
            </w:r>
          </w:p>
          <w:p w:rsidR="00130208" w:rsidRDefault="00130208" w:rsidP="00227619">
            <w:pPr>
              <w:jc w:val="center"/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3CCCC574" wp14:editId="16BFD72C">
                  <wp:extent cx="5966709" cy="1028163"/>
                  <wp:effectExtent l="0" t="0" r="0" b="63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481" t="49477" r="34286" b="34209"/>
                          <a:stretch/>
                        </pic:blipFill>
                        <pic:spPr bwMode="auto">
                          <a:xfrm>
                            <a:off x="0" y="0"/>
                            <a:ext cx="5968792" cy="1028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p w:rsidR="00130208" w:rsidRPr="00912F0C" w:rsidRDefault="00130208" w:rsidP="00130208">
      <w:pPr>
        <w:spacing w:after="0"/>
        <w:jc w:val="both"/>
      </w:pPr>
    </w:p>
    <w:p w:rsidR="00130208" w:rsidRPr="00912F0C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PIANO DI UTILIZZO</w:t>
      </w:r>
    </w:p>
    <w:p w:rsidR="00130208" w:rsidRPr="00912F0C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(ALLEGATO 5)</w:t>
      </w:r>
    </w:p>
    <w:p w:rsidR="00130208" w:rsidRPr="00912F0C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Il </w:t>
            </w:r>
            <w:r w:rsidRPr="00912F0C">
              <w:rPr>
                <w:b/>
              </w:rPr>
              <w:t>piano di utilizzo</w:t>
            </w:r>
            <w:r w:rsidRPr="00912F0C">
              <w:t xml:space="preserve"> indica che le terre e le rocce da scavo prodotte sono integralmente riutilizzate nel corso dello stesso cantiere, o di uno futuro, da parte del produttore o di terzi, purché specificato.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>Il piano si compone di varie parti di seguito elencate: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Ubicazione dei siti di produzi</w:t>
            </w:r>
            <w:r w:rsidR="00460919">
              <w:t>one con l’indicazione del volume</w:t>
            </w:r>
            <w:r w:rsidRPr="00912F0C">
              <w:t xml:space="preserve"> di materiale asportato suddiviso in banchi a seconda della loro litologia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Ubicazione dei siti di destinazione e dei cicli produttivi di destinazione, riportando volumi e tipologia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Operazione di normale pratica industriale per il miglioramento del materiale (macinazione,…,specificato in allegato 3 della 150/17)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Modalità e risultati della caratterizzazione ambientale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Eventuali siti di deposito intermedio</w:t>
            </w:r>
          </w:p>
          <w:p w:rsidR="00130208" w:rsidRPr="00912F0C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 w:rsidRPr="00912F0C">
              <w:t>Trasporto e destinazione del sottoprodotto.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>Il piano deve anche essere corredato di:</w:t>
            </w:r>
          </w:p>
          <w:p w:rsidR="00130208" w:rsidRPr="00912F0C" w:rsidRDefault="00130208" w:rsidP="00227619">
            <w:pPr>
              <w:jc w:val="center"/>
              <w:rPr>
                <w:noProof/>
                <w:lang w:eastAsia="it-IT"/>
              </w:rPr>
            </w:pPr>
          </w:p>
          <w:p w:rsidR="00130208" w:rsidRPr="00912F0C" w:rsidRDefault="00130208" w:rsidP="00227619">
            <w:pPr>
              <w:jc w:val="center"/>
            </w:pPr>
            <w:r w:rsidRPr="00912F0C">
              <w:rPr>
                <w:noProof/>
                <w:lang w:eastAsia="it-IT"/>
              </w:rPr>
              <w:drawing>
                <wp:inline distT="0" distB="0" distL="0" distR="0" wp14:anchorId="58AE7944" wp14:editId="386F0E14">
                  <wp:extent cx="3640414" cy="392430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 1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"/>
                          <a:stretch/>
                        </pic:blipFill>
                        <pic:spPr bwMode="auto">
                          <a:xfrm>
                            <a:off x="0" y="0"/>
                            <a:ext cx="3640414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2F0C">
              <w:rPr>
                <w:noProof/>
                <w:lang w:eastAsia="it-IT"/>
              </w:rPr>
              <w:lastRenderedPageBreak/>
              <w:drawing>
                <wp:inline distT="0" distB="0" distL="0" distR="0" wp14:anchorId="177BF015" wp14:editId="08B60ECE">
                  <wp:extent cx="4067175" cy="4007364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 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4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2F0C">
              <w:rPr>
                <w:noProof/>
                <w:lang w:eastAsia="it-IT"/>
              </w:rPr>
              <w:drawing>
                <wp:inline distT="0" distB="0" distL="0" distR="0" wp14:anchorId="4B6298A7" wp14:editId="208711C4">
                  <wp:extent cx="3714750" cy="1501342"/>
                  <wp:effectExtent l="0" t="0" r="0" b="381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 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50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Pr="00912F0C" w:rsidRDefault="00130208" w:rsidP="00130208">
      <w:pPr>
        <w:spacing w:after="0"/>
      </w:pPr>
    </w:p>
    <w:p w:rsidR="00BB30C0" w:rsidRPr="00912F0C" w:rsidRDefault="00BB30C0" w:rsidP="00130208">
      <w:pPr>
        <w:spacing w:after="0"/>
        <w:jc w:val="center"/>
      </w:pPr>
    </w:p>
    <w:p w:rsidR="00130208" w:rsidRPr="00912F0C" w:rsidRDefault="00130208" w:rsidP="00130208">
      <w:pPr>
        <w:spacing w:after="0"/>
        <w:jc w:val="center"/>
        <w:rPr>
          <w:b/>
        </w:rPr>
      </w:pPr>
      <w:r w:rsidRPr="00912F0C">
        <w:rPr>
          <w:b/>
        </w:rPr>
        <w:t>CAMPIONAMENTO IN CORSO D’OPERA</w:t>
      </w:r>
      <w:r>
        <w:rPr>
          <w:b/>
        </w:rPr>
        <w:t xml:space="preserve"> PER CANTIERI DI GRANDI DIMENSIONI SOTTOPOSTI A VIA O AIA</w:t>
      </w:r>
    </w:p>
    <w:p w:rsidR="00130208" w:rsidRPr="00912F0C" w:rsidRDefault="00130208" w:rsidP="00BB30C0">
      <w:pPr>
        <w:spacing w:after="0"/>
        <w:jc w:val="center"/>
        <w:rPr>
          <w:b/>
        </w:rPr>
      </w:pPr>
      <w:r w:rsidRPr="00912F0C">
        <w:rPr>
          <w:b/>
        </w:rPr>
        <w:t>(ALLEGATO 9)</w:t>
      </w:r>
    </w:p>
    <w:p w:rsidR="00130208" w:rsidRPr="00912F0C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Pr="00912F0C" w:rsidRDefault="00130208" w:rsidP="00227619">
            <w:pPr>
              <w:jc w:val="both"/>
            </w:pPr>
            <w:r w:rsidRPr="00912F0C">
              <w:t xml:space="preserve">Il </w:t>
            </w:r>
            <w:r w:rsidRPr="00912F0C">
              <w:rPr>
                <w:b/>
              </w:rPr>
              <w:t>campionamento in corso d’opera</w:t>
            </w:r>
            <w:r w:rsidRPr="00912F0C">
              <w:t xml:space="preserve"> viene eseguito </w:t>
            </w:r>
            <w:r w:rsidRPr="00912F0C">
              <w:rPr>
                <w:b/>
              </w:rPr>
              <w:t>esclusivamente</w:t>
            </w:r>
            <w:r w:rsidRPr="00912F0C">
              <w:t xml:space="preserve"> quando sia </w:t>
            </w:r>
            <w:r w:rsidRPr="00912F0C">
              <w:rPr>
                <w:b/>
              </w:rPr>
              <w:t>impossibile</w:t>
            </w:r>
            <w:r w:rsidRPr="00912F0C">
              <w:t xml:space="preserve"> effettuare il </w:t>
            </w:r>
            <w:r w:rsidRPr="00912F0C">
              <w:rPr>
                <w:b/>
              </w:rPr>
              <w:t>campionamento</w:t>
            </w:r>
            <w:r w:rsidRPr="00912F0C">
              <w:t xml:space="preserve"> </w:t>
            </w:r>
            <w:r w:rsidRPr="00912F0C">
              <w:rPr>
                <w:b/>
              </w:rPr>
              <w:t>prima dell’inizio dei lavori</w:t>
            </w:r>
            <w:r w:rsidRPr="00912F0C">
              <w:t xml:space="preserve">. Qualora durante lo </w:t>
            </w:r>
            <w:r w:rsidRPr="00912F0C">
              <w:rPr>
                <w:b/>
              </w:rPr>
              <w:t>scavo</w:t>
            </w:r>
            <w:r w:rsidRPr="00912F0C">
              <w:t xml:space="preserve"> si faccia </w:t>
            </w:r>
            <w:r w:rsidRPr="00912F0C">
              <w:rPr>
                <w:b/>
              </w:rPr>
              <w:t>riscorso</w:t>
            </w:r>
            <w:r w:rsidRPr="00912F0C">
              <w:t xml:space="preserve"> a </w:t>
            </w:r>
            <w:r w:rsidRPr="00912F0C">
              <w:rPr>
                <w:b/>
              </w:rPr>
              <w:t>tecniche</w:t>
            </w:r>
            <w:r w:rsidRPr="00912F0C">
              <w:t xml:space="preserve"> che sono </w:t>
            </w:r>
            <w:r w:rsidRPr="00912F0C">
              <w:rPr>
                <w:b/>
              </w:rPr>
              <w:t>potenzialmente</w:t>
            </w:r>
            <w:r w:rsidRPr="00912F0C">
              <w:t xml:space="preserve"> in grado di </w:t>
            </w:r>
            <w:r w:rsidRPr="00912F0C">
              <w:rPr>
                <w:b/>
              </w:rPr>
              <w:t>produrre inquinamento</w:t>
            </w:r>
            <w:r w:rsidRPr="00912F0C">
              <w:t xml:space="preserve">, si dovrà procedere ad </w:t>
            </w:r>
            <w:r w:rsidRPr="00912F0C">
              <w:rPr>
                <w:b/>
              </w:rPr>
              <w:t>un’ulteriore</w:t>
            </w:r>
            <w:r w:rsidRPr="00912F0C">
              <w:t xml:space="preserve"> </w:t>
            </w:r>
            <w:r w:rsidRPr="00912F0C">
              <w:rPr>
                <w:b/>
              </w:rPr>
              <w:t>caratterizzazione del sito</w:t>
            </w:r>
            <w:r w:rsidRPr="00912F0C">
              <w:t>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RPr="00912F0C" w:rsidTr="00227619">
        <w:tc>
          <w:tcPr>
            <w:tcW w:w="9778" w:type="dxa"/>
          </w:tcPr>
          <w:p w:rsidR="00130208" w:rsidRDefault="00130208" w:rsidP="00227619">
            <w:pPr>
              <w:jc w:val="both"/>
              <w:rPr>
                <w:b/>
              </w:rPr>
            </w:pPr>
            <w:r>
              <w:rPr>
                <w:b/>
              </w:rPr>
              <w:t>Caratterizzazione per cumuli</w:t>
            </w:r>
          </w:p>
          <w:p w:rsidR="00130208" w:rsidRDefault="00130208" w:rsidP="00227619">
            <w:pPr>
              <w:jc w:val="both"/>
            </w:pPr>
            <w:r>
              <w:t>Si creano delle piazzole le quali devono essere impermeabilizzate al fine di evitare il contatto con le matrici ambientali. I cumuli devono contenere circa 3000-5000 m</w:t>
            </w:r>
            <w:r>
              <w:rPr>
                <w:vertAlign w:val="superscript"/>
              </w:rPr>
              <w:t>3</w:t>
            </w:r>
            <w:r>
              <w:t xml:space="preserve"> di materiale. </w:t>
            </w:r>
          </w:p>
          <w:p w:rsidR="00130208" w:rsidRDefault="00130208" w:rsidP="00227619">
            <w:pPr>
              <w:jc w:val="both"/>
            </w:pPr>
            <w:r>
              <w:t>Il numero dei cumuli da campionare (m) si ricava dalla formula m=kn</w:t>
            </w:r>
            <w:r>
              <w:rPr>
                <w:vertAlign w:val="superscript"/>
              </w:rPr>
              <w:t>1/3</w:t>
            </w:r>
            <w:r>
              <w:t>, dove n il numero totale de cumuli, e k=5.</w:t>
            </w:r>
          </w:p>
          <w:p w:rsidR="00130208" w:rsidRDefault="00130208" w:rsidP="00227619">
            <w:pPr>
              <w:jc w:val="both"/>
            </w:pPr>
            <w:r>
              <w:t>Qualora previsto, il campione può essere preso da materiale “tal quale”.</w:t>
            </w:r>
          </w:p>
          <w:p w:rsidR="00130208" w:rsidRPr="00460919" w:rsidRDefault="00130208" w:rsidP="00227619">
            <w:pPr>
              <w:jc w:val="both"/>
              <w:rPr>
                <w:b/>
              </w:rPr>
            </w:pPr>
            <w:r w:rsidRPr="00460919">
              <w:rPr>
                <w:b/>
              </w:rPr>
              <w:t>Per ogni cumulo vanno prelevati 4 campioni elementari superficiali, e 4 campioni elementari profondi. Tramite quartatura si genera un campione composito.</w:t>
            </w:r>
          </w:p>
          <w:p w:rsidR="00130208" w:rsidRDefault="00130208" w:rsidP="00227619">
            <w:pPr>
              <w:jc w:val="both"/>
            </w:pPr>
            <w:r>
              <w:t>Sono sottoposti a caratterizzazione:</w:t>
            </w:r>
          </w:p>
          <w:p w:rsidR="00130208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>
              <w:lastRenderedPageBreak/>
              <w:t>il primo cumulo</w:t>
            </w:r>
          </w:p>
          <w:p w:rsidR="00130208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>
              <w:t>cumuli legati a variazione di processo di escavazione</w:t>
            </w:r>
          </w:p>
          <w:p w:rsidR="00130208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>
              <w:t>cumuli che mostra variazione litologica</w:t>
            </w:r>
          </w:p>
          <w:p w:rsidR="00130208" w:rsidRDefault="00130208" w:rsidP="00227619">
            <w:pPr>
              <w:pStyle w:val="Paragrafoelenco"/>
              <w:numPr>
                <w:ilvl w:val="0"/>
                <w:numId w:val="1"/>
              </w:numPr>
              <w:jc w:val="both"/>
            </w:pPr>
            <w:r>
              <w:t>cumuli con evidenze di contaminazione</w:t>
            </w:r>
          </w:p>
          <w:p w:rsidR="00130208" w:rsidRPr="00912F0C" w:rsidRDefault="00130208" w:rsidP="00227619">
            <w:pPr>
              <w:jc w:val="both"/>
            </w:pPr>
            <w:r>
              <w:t>Si deve garantire che il cumulo non subisca erosione e/o dispersioni in acqua e atmosfera.</w:t>
            </w:r>
          </w:p>
        </w:tc>
      </w:tr>
    </w:tbl>
    <w:p w:rsidR="00130208" w:rsidRPr="00912F0C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  <w:rPr>
                <w:b/>
              </w:rPr>
            </w:pPr>
            <w:r>
              <w:rPr>
                <w:b/>
              </w:rPr>
              <w:t>Caratterizzazione su fronte di avanzamento</w:t>
            </w:r>
          </w:p>
          <w:p w:rsidR="00130208" w:rsidRDefault="00130208" w:rsidP="00227619">
            <w:pPr>
              <w:jc w:val="both"/>
            </w:pPr>
            <w:r>
              <w:t>Viene eseguita con l’inizio dello scavo ed ogni 500m di avanzamento del fronte di scavo. Ogni qualvolta si verifichino variazioni del processo produttivo, litologiche, o sospetto di contaminazione si rende necessario effettuare un nuovo campionamento.</w:t>
            </w:r>
          </w:p>
          <w:p w:rsidR="00130208" w:rsidRPr="006D268A" w:rsidRDefault="00130208" w:rsidP="00227619">
            <w:pPr>
              <w:jc w:val="both"/>
            </w:pPr>
            <w:r>
              <w:t xml:space="preserve">Il campione medio viene ottenuto attraverso sondaggi in avanzamento, oppure dal materiale appena prodotto dal processo di escavazione. Nel secondo caso si prelevano </w:t>
            </w:r>
            <w:r w:rsidRPr="00460919">
              <w:rPr>
                <w:b/>
              </w:rPr>
              <w:t>8 campioni elementari lungo tutto il fronte di avanzamento, per creare un campione composito attraverso quartatura</w:t>
            </w:r>
            <w:r>
              <w:t>.</w:t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  <w:rPr>
                <w:b/>
              </w:rPr>
            </w:pPr>
            <w:r>
              <w:rPr>
                <w:b/>
              </w:rPr>
              <w:t>Caratterizzazione totale dell’area</w:t>
            </w:r>
          </w:p>
          <w:p w:rsidR="00130208" w:rsidRPr="002F0DB4" w:rsidRDefault="00130208" w:rsidP="00227619">
            <w:pPr>
              <w:jc w:val="both"/>
            </w:pPr>
            <w:r>
              <w:t>Va eseguita come descritto negli allegati 2 e 4.</w:t>
            </w:r>
          </w:p>
        </w:tc>
      </w:tr>
    </w:tbl>
    <w:p w:rsidR="00130208" w:rsidRDefault="00130208" w:rsidP="00130208">
      <w:pPr>
        <w:spacing w:after="0"/>
        <w:jc w:val="both"/>
      </w:pPr>
    </w:p>
    <w:p w:rsidR="00130208" w:rsidRDefault="00130208" w:rsidP="00130208">
      <w:pPr>
        <w:spacing w:after="0"/>
        <w:jc w:val="both"/>
      </w:pPr>
    </w:p>
    <w:p w:rsidR="00130208" w:rsidRDefault="00130208" w:rsidP="00130208">
      <w:pPr>
        <w:spacing w:after="0"/>
        <w:jc w:val="center"/>
        <w:rPr>
          <w:b/>
        </w:rPr>
      </w:pPr>
      <w:r>
        <w:rPr>
          <w:b/>
        </w:rPr>
        <w:t>QUANTIFICAZIONE DEI MATERIALI DI ORIGINE ANTROPICA</w:t>
      </w:r>
    </w:p>
    <w:p w:rsidR="00130208" w:rsidRDefault="00130208" w:rsidP="00130208">
      <w:pPr>
        <w:spacing w:after="0"/>
        <w:jc w:val="center"/>
        <w:rPr>
          <w:b/>
        </w:rPr>
      </w:pPr>
      <w:r>
        <w:rPr>
          <w:b/>
        </w:rPr>
        <w:t>(ALLEGATO 10)</w:t>
      </w:r>
    </w:p>
    <w:p w:rsidR="00130208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Pr="00C302DE" w:rsidRDefault="00130208" w:rsidP="00227619">
            <w:pPr>
              <w:jc w:val="both"/>
            </w:pPr>
            <w:r>
              <w:t xml:space="preserve">Nel materiale di riporto è </w:t>
            </w:r>
            <w:r w:rsidRPr="00C306D4">
              <w:rPr>
                <w:b/>
              </w:rPr>
              <w:t>concessa la presenza del 20% in peso di materiale di origine antropica</w:t>
            </w:r>
          </w:p>
        </w:tc>
      </w:tr>
    </w:tbl>
    <w:p w:rsidR="00130208" w:rsidRDefault="00130208" w:rsidP="00130208">
      <w:pPr>
        <w:spacing w:after="0"/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 xml:space="preserve">La </w:t>
            </w:r>
            <w:r w:rsidRPr="00C306D4">
              <w:rPr>
                <w:b/>
              </w:rPr>
              <w:t>valutazione</w:t>
            </w:r>
            <w:r>
              <w:t xml:space="preserve"> </w:t>
            </w:r>
            <w:r w:rsidRPr="00C306D4">
              <w:rPr>
                <w:b/>
              </w:rPr>
              <w:t>serve</w:t>
            </w:r>
            <w:r>
              <w:t xml:space="preserve"> a </w:t>
            </w:r>
            <w:r w:rsidRPr="00C306D4">
              <w:rPr>
                <w:b/>
              </w:rPr>
              <w:t>individuare la quantità di materiale antropico</w:t>
            </w:r>
            <w:r>
              <w:t xml:space="preserve"> presente all’interno del materiale da riporto. Una volta individuato il volume di materiale, </w:t>
            </w:r>
            <w:r w:rsidRPr="00C306D4">
              <w:rPr>
                <w:b/>
              </w:rPr>
              <w:t>lo si separa dalla porzione naturale</w:t>
            </w:r>
            <w:r>
              <w:t xml:space="preserve"> e lo si pesa. Il </w:t>
            </w:r>
            <w:r w:rsidRPr="00C306D4">
              <w:rPr>
                <w:b/>
              </w:rPr>
              <w:t>campionamento</w:t>
            </w:r>
            <w:r>
              <w:t xml:space="preserve"> è effettuato su </w:t>
            </w:r>
            <w:r w:rsidRPr="00C306D4">
              <w:rPr>
                <w:b/>
              </w:rPr>
              <w:t>materiale “tal quale</w:t>
            </w:r>
            <w:r>
              <w:t>”, secondo la procedura prevista dall’allegato 9.</w:t>
            </w:r>
          </w:p>
          <w:p w:rsidR="00130208" w:rsidRDefault="00130208" w:rsidP="00227619">
            <w:pPr>
              <w:jc w:val="both"/>
            </w:pPr>
            <w:r>
              <w:t xml:space="preserve">Nella preparazione del campione, il </w:t>
            </w:r>
            <w:r w:rsidRPr="00C306D4">
              <w:rPr>
                <w:b/>
              </w:rPr>
              <w:t>materiale al di sopra di 2 cm non va scartato</w:t>
            </w:r>
            <w:r>
              <w:t>.</w:t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Pr="00C306D4" w:rsidRDefault="00130208" w:rsidP="00227619">
            <w:pPr>
              <w:jc w:val="both"/>
              <w:rPr>
                <w:b/>
              </w:rPr>
            </w:pPr>
            <w:r w:rsidRPr="00C306D4">
              <w:rPr>
                <w:b/>
              </w:rPr>
              <w:t>Sono da scartare materiali naturali con diametro &gt;2 cm</w:t>
            </w:r>
            <w:r w:rsidR="007E7E85">
              <w:rPr>
                <w:b/>
              </w:rPr>
              <w:t>.</w:t>
            </w:r>
          </w:p>
        </w:tc>
      </w:tr>
    </w:tbl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30208" w:rsidTr="00227619">
        <w:tc>
          <w:tcPr>
            <w:tcW w:w="9778" w:type="dxa"/>
          </w:tcPr>
          <w:p w:rsidR="00130208" w:rsidRDefault="00130208" w:rsidP="00227619">
            <w:pPr>
              <w:jc w:val="both"/>
            </w:pPr>
            <w:r>
              <w:t xml:space="preserve">Se nella </w:t>
            </w:r>
            <w:r w:rsidRPr="00C306D4">
              <w:rPr>
                <w:b/>
              </w:rPr>
              <w:t>matrice</w:t>
            </w:r>
            <w:r>
              <w:t xml:space="preserve"> risultano presenti </w:t>
            </w:r>
            <w:r w:rsidRPr="00C306D4">
              <w:rPr>
                <w:b/>
              </w:rPr>
              <w:t>esclusivamente</w:t>
            </w:r>
            <w:r>
              <w:t xml:space="preserve"> </w:t>
            </w:r>
            <w:r w:rsidRPr="00C306D4">
              <w:rPr>
                <w:b/>
              </w:rPr>
              <w:t>materiali</w:t>
            </w:r>
            <w:r>
              <w:t xml:space="preserve"> di origine </w:t>
            </w:r>
            <w:r w:rsidRPr="00C306D4">
              <w:rPr>
                <w:b/>
              </w:rPr>
              <w:t>antropica</w:t>
            </w:r>
            <w:r>
              <w:t xml:space="preserve">, ben distinguibili dal suolo naturale, questi </w:t>
            </w:r>
            <w:r w:rsidRPr="00C306D4">
              <w:rPr>
                <w:b/>
              </w:rPr>
              <w:t>non devono essere conteggiati nel computo del 20%</w:t>
            </w:r>
            <w:r>
              <w:rPr>
                <w:b/>
              </w:rPr>
              <w:t>.</w:t>
            </w:r>
          </w:p>
        </w:tc>
      </w:tr>
    </w:tbl>
    <w:p w:rsidR="00130208" w:rsidRDefault="00130208" w:rsidP="00130208">
      <w:pPr>
        <w:spacing w:after="0"/>
        <w:jc w:val="both"/>
      </w:pPr>
    </w:p>
    <w:p w:rsidR="00130208" w:rsidRDefault="00130208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BB30C0" w:rsidRDefault="00BB30C0" w:rsidP="00130208">
      <w:pPr>
        <w:spacing w:after="0"/>
        <w:jc w:val="both"/>
      </w:pPr>
    </w:p>
    <w:p w:rsidR="00130208" w:rsidRPr="006550AA" w:rsidRDefault="00130208" w:rsidP="00130208">
      <w:pPr>
        <w:spacing w:after="0"/>
        <w:jc w:val="center"/>
        <w:rPr>
          <w:b/>
        </w:rPr>
      </w:pPr>
      <w:r>
        <w:rPr>
          <w:b/>
        </w:rPr>
        <w:lastRenderedPageBreak/>
        <w:t xml:space="preserve">VALORI CSC </w:t>
      </w:r>
      <w:r w:rsidR="0086767B">
        <w:rPr>
          <w:b/>
        </w:rPr>
        <w:t xml:space="preserve">PER ANALISI </w:t>
      </w:r>
      <w:r>
        <w:rPr>
          <w:b/>
        </w:rPr>
        <w:t>DEI TERRENI</w:t>
      </w:r>
    </w:p>
    <w:p w:rsidR="00130208" w:rsidRDefault="00130208" w:rsidP="00130208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130208" w:rsidTr="00227619"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8C15089" wp14:editId="2B3B8AC9">
                  <wp:extent cx="2880000" cy="4640003"/>
                  <wp:effectExtent l="0" t="0" r="0" b="8255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6945" t="33518" r="53428" b="10246"/>
                          <a:stretch/>
                        </pic:blipFill>
                        <pic:spPr bwMode="auto">
                          <a:xfrm>
                            <a:off x="0" y="0"/>
                            <a:ext cx="2880000" cy="464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4813F8" wp14:editId="3632C77E">
                  <wp:extent cx="2880000" cy="5535002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6790" t="21607" r="53272" b="10244"/>
                          <a:stretch/>
                        </pic:blipFill>
                        <pic:spPr bwMode="auto">
                          <a:xfrm>
                            <a:off x="0" y="0"/>
                            <a:ext cx="2880000" cy="5535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208" w:rsidTr="00227619"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551C01AB" wp14:editId="2E78CF3E">
                  <wp:extent cx="2880000" cy="5643871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6946" t="22161" r="53739" b="10521"/>
                          <a:stretch/>
                        </pic:blipFill>
                        <pic:spPr bwMode="auto">
                          <a:xfrm>
                            <a:off x="0" y="0"/>
                            <a:ext cx="2880000" cy="564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BB35A5B" wp14:editId="5A9E5748">
                  <wp:extent cx="2880000" cy="5713548"/>
                  <wp:effectExtent l="0" t="0" r="0" b="1905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6946" t="22161" r="53739" b="9690"/>
                          <a:stretch/>
                        </pic:blipFill>
                        <pic:spPr bwMode="auto">
                          <a:xfrm>
                            <a:off x="0" y="0"/>
                            <a:ext cx="2880000" cy="5713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208" w:rsidTr="00227619"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078759AC" wp14:editId="6E87E044">
                  <wp:extent cx="2880000" cy="5713548"/>
                  <wp:effectExtent l="0" t="0" r="0" b="1905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6946" t="22161" r="53739" b="9690"/>
                          <a:stretch/>
                        </pic:blipFill>
                        <pic:spPr bwMode="auto">
                          <a:xfrm>
                            <a:off x="0" y="0"/>
                            <a:ext cx="2880000" cy="5713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DB3872A" wp14:editId="1B5536D8">
                  <wp:extent cx="2880000" cy="5691429"/>
                  <wp:effectExtent l="0" t="0" r="0" b="508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7217" t="23779" r="53836" b="9627"/>
                          <a:stretch/>
                        </pic:blipFill>
                        <pic:spPr bwMode="auto">
                          <a:xfrm>
                            <a:off x="0" y="0"/>
                            <a:ext cx="2880000" cy="569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208" w:rsidTr="00227619"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2F25B531" wp14:editId="54A4DF88">
                  <wp:extent cx="2880000" cy="5621760"/>
                  <wp:effectExtent l="0" t="0" r="0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6945" t="22438" r="53584" b="9967"/>
                          <a:stretch/>
                        </pic:blipFill>
                        <pic:spPr bwMode="auto">
                          <a:xfrm>
                            <a:off x="0" y="0"/>
                            <a:ext cx="2880000" cy="562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130208" w:rsidRDefault="00130208" w:rsidP="00227619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420503A" wp14:editId="76B2A984">
                  <wp:extent cx="2880000" cy="487742"/>
                  <wp:effectExtent l="0" t="0" r="0" b="762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26893" t="21441" r="53941" b="72787"/>
                          <a:stretch/>
                        </pic:blipFill>
                        <pic:spPr bwMode="auto">
                          <a:xfrm>
                            <a:off x="0" y="0"/>
                            <a:ext cx="2880000" cy="48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b/>
          <w:noProof/>
          <w:lang w:eastAsia="it-IT"/>
        </w:rPr>
      </w:pPr>
      <w:r>
        <w:rPr>
          <w:b/>
          <w:noProof/>
          <w:lang w:eastAsia="it-IT"/>
        </w:rPr>
        <w:lastRenderedPageBreak/>
        <w:t xml:space="preserve">VALORI CSC </w:t>
      </w:r>
      <w:r w:rsidR="0086767B">
        <w:rPr>
          <w:b/>
          <w:noProof/>
          <w:lang w:eastAsia="it-IT"/>
        </w:rPr>
        <w:t xml:space="preserve">PER ANALISI DELLE </w:t>
      </w:r>
      <w:r>
        <w:rPr>
          <w:b/>
          <w:noProof/>
          <w:lang w:eastAsia="it-IT"/>
        </w:rPr>
        <w:t>ACQUE</w:t>
      </w:r>
    </w:p>
    <w:p w:rsidR="00130208" w:rsidRPr="006550AA" w:rsidRDefault="00130208" w:rsidP="00130208">
      <w:pPr>
        <w:spacing w:after="0"/>
        <w:jc w:val="center"/>
        <w:rPr>
          <w:b/>
          <w:noProof/>
          <w:lang w:eastAsia="it-IT"/>
        </w:rPr>
      </w:pPr>
    </w:p>
    <w:p w:rsidR="00130208" w:rsidRDefault="00130208" w:rsidP="00130208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 wp14:anchorId="3F1E3519" wp14:editId="04E7DB93">
            <wp:extent cx="4320000" cy="4815286"/>
            <wp:effectExtent l="0" t="0" r="4445" b="444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790" t="39058" r="48754" b="12462"/>
                    <a:stretch/>
                  </pic:blipFill>
                  <pic:spPr bwMode="auto">
                    <a:xfrm>
                      <a:off x="0" y="0"/>
                      <a:ext cx="4320000" cy="481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DDF418F" wp14:editId="08E2FCC5">
            <wp:extent cx="4320000" cy="6735789"/>
            <wp:effectExtent l="0" t="0" r="4445" b="82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7101" t="24654" r="49222" b="9691"/>
                    <a:stretch/>
                  </pic:blipFill>
                  <pic:spPr bwMode="auto">
                    <a:xfrm>
                      <a:off x="0" y="0"/>
                      <a:ext cx="4320000" cy="673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0707C1AD" wp14:editId="4F9DAE7D">
            <wp:extent cx="4320000" cy="6980662"/>
            <wp:effectExtent l="0" t="0" r="444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7413" t="22438" r="49066" b="9967"/>
                    <a:stretch/>
                  </pic:blipFill>
                  <pic:spPr bwMode="auto">
                    <a:xfrm>
                      <a:off x="0" y="0"/>
                      <a:ext cx="4320000" cy="698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F3BC46E" wp14:editId="62EB93B0">
            <wp:extent cx="4320000" cy="6466065"/>
            <wp:effectExtent l="0" t="0" r="444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7107" t="22161" r="48749" b="13569"/>
                    <a:stretch/>
                  </pic:blipFill>
                  <pic:spPr bwMode="auto">
                    <a:xfrm>
                      <a:off x="0" y="0"/>
                      <a:ext cx="4320000" cy="646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</w:p>
    <w:p w:rsidR="00130208" w:rsidRDefault="00130208" w:rsidP="00130208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028DBE27" wp14:editId="12C49146">
            <wp:extent cx="4320000" cy="1430464"/>
            <wp:effectExtent l="0" t="0" r="444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7101" t="24931" r="49378" b="61218"/>
                    <a:stretch/>
                  </pic:blipFill>
                  <pic:spPr bwMode="auto">
                    <a:xfrm>
                      <a:off x="0" y="0"/>
                      <a:ext cx="4320000" cy="143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208" w:rsidRDefault="00130208" w:rsidP="00130208">
      <w:pPr>
        <w:spacing w:after="0"/>
        <w:jc w:val="both"/>
      </w:pPr>
    </w:p>
    <w:p w:rsidR="00130208" w:rsidRPr="0089652B" w:rsidRDefault="00130208" w:rsidP="0089652B">
      <w:pPr>
        <w:jc w:val="both"/>
      </w:pPr>
    </w:p>
    <w:sectPr w:rsidR="00130208" w:rsidRPr="008965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A5B02"/>
    <w:multiLevelType w:val="hybridMultilevel"/>
    <w:tmpl w:val="9B2C7104"/>
    <w:lvl w:ilvl="0" w:tplc="1C32E9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CF8"/>
    <w:rsid w:val="000017E1"/>
    <w:rsid w:val="00034AEF"/>
    <w:rsid w:val="00052A6B"/>
    <w:rsid w:val="00085411"/>
    <w:rsid w:val="00122A23"/>
    <w:rsid w:val="00130208"/>
    <w:rsid w:val="001767C2"/>
    <w:rsid w:val="001802D8"/>
    <w:rsid w:val="001A200C"/>
    <w:rsid w:val="001B2C70"/>
    <w:rsid w:val="00200D6C"/>
    <w:rsid w:val="002060D3"/>
    <w:rsid w:val="00221808"/>
    <w:rsid w:val="002D31DC"/>
    <w:rsid w:val="002F0DB4"/>
    <w:rsid w:val="002F1606"/>
    <w:rsid w:val="0036021F"/>
    <w:rsid w:val="003731D8"/>
    <w:rsid w:val="003733BE"/>
    <w:rsid w:val="003734E4"/>
    <w:rsid w:val="003B4925"/>
    <w:rsid w:val="00430F35"/>
    <w:rsid w:val="004408DD"/>
    <w:rsid w:val="00450AC4"/>
    <w:rsid w:val="00451935"/>
    <w:rsid w:val="00460919"/>
    <w:rsid w:val="004B08C2"/>
    <w:rsid w:val="004C2EBA"/>
    <w:rsid w:val="00571377"/>
    <w:rsid w:val="00594DDE"/>
    <w:rsid w:val="005D6471"/>
    <w:rsid w:val="005E3EFF"/>
    <w:rsid w:val="0065377F"/>
    <w:rsid w:val="00654364"/>
    <w:rsid w:val="006550AA"/>
    <w:rsid w:val="00666EF8"/>
    <w:rsid w:val="00680F39"/>
    <w:rsid w:val="006D268A"/>
    <w:rsid w:val="00733D02"/>
    <w:rsid w:val="00734996"/>
    <w:rsid w:val="00747122"/>
    <w:rsid w:val="00756082"/>
    <w:rsid w:val="007858B9"/>
    <w:rsid w:val="007A06FC"/>
    <w:rsid w:val="007B7FE2"/>
    <w:rsid w:val="007C0259"/>
    <w:rsid w:val="007C1043"/>
    <w:rsid w:val="007C23F7"/>
    <w:rsid w:val="007C7DEC"/>
    <w:rsid w:val="007E7E85"/>
    <w:rsid w:val="007F2423"/>
    <w:rsid w:val="00845690"/>
    <w:rsid w:val="00847F36"/>
    <w:rsid w:val="008562BD"/>
    <w:rsid w:val="0086767B"/>
    <w:rsid w:val="0089652B"/>
    <w:rsid w:val="008A63C7"/>
    <w:rsid w:val="008B58AD"/>
    <w:rsid w:val="008D41D1"/>
    <w:rsid w:val="008D6B73"/>
    <w:rsid w:val="008E2CF8"/>
    <w:rsid w:val="00903E25"/>
    <w:rsid w:val="00912F0C"/>
    <w:rsid w:val="00992084"/>
    <w:rsid w:val="009A3EC0"/>
    <w:rsid w:val="009A5FD4"/>
    <w:rsid w:val="009D264E"/>
    <w:rsid w:val="00A05030"/>
    <w:rsid w:val="00A2483E"/>
    <w:rsid w:val="00A358FA"/>
    <w:rsid w:val="00A375A9"/>
    <w:rsid w:val="00A423E0"/>
    <w:rsid w:val="00A47243"/>
    <w:rsid w:val="00A60C39"/>
    <w:rsid w:val="00A74C7E"/>
    <w:rsid w:val="00AE18ED"/>
    <w:rsid w:val="00AF797C"/>
    <w:rsid w:val="00B30E36"/>
    <w:rsid w:val="00B5151E"/>
    <w:rsid w:val="00B72EB0"/>
    <w:rsid w:val="00B82A86"/>
    <w:rsid w:val="00B83AC7"/>
    <w:rsid w:val="00B93AC9"/>
    <w:rsid w:val="00BA487D"/>
    <w:rsid w:val="00BB30C0"/>
    <w:rsid w:val="00BC4358"/>
    <w:rsid w:val="00C07CB0"/>
    <w:rsid w:val="00C12595"/>
    <w:rsid w:val="00C302DE"/>
    <w:rsid w:val="00C306D4"/>
    <w:rsid w:val="00C3499D"/>
    <w:rsid w:val="00C43339"/>
    <w:rsid w:val="00C5602F"/>
    <w:rsid w:val="00C6487B"/>
    <w:rsid w:val="00C7456A"/>
    <w:rsid w:val="00CD0330"/>
    <w:rsid w:val="00CE40D1"/>
    <w:rsid w:val="00D0121C"/>
    <w:rsid w:val="00D3267C"/>
    <w:rsid w:val="00D35656"/>
    <w:rsid w:val="00D45C55"/>
    <w:rsid w:val="00D571AA"/>
    <w:rsid w:val="00DB6C7B"/>
    <w:rsid w:val="00DE65D5"/>
    <w:rsid w:val="00E043D4"/>
    <w:rsid w:val="00E7182B"/>
    <w:rsid w:val="00E81109"/>
    <w:rsid w:val="00E91634"/>
    <w:rsid w:val="00EC631A"/>
    <w:rsid w:val="00ED0337"/>
    <w:rsid w:val="00F06AFF"/>
    <w:rsid w:val="00F260D1"/>
    <w:rsid w:val="00F351B6"/>
    <w:rsid w:val="00F5217C"/>
    <w:rsid w:val="00F67C72"/>
    <w:rsid w:val="00F86B07"/>
    <w:rsid w:val="00F873BA"/>
    <w:rsid w:val="00F9740E"/>
    <w:rsid w:val="00FB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A4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A487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0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A4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A487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0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F04CC-751A-4446-A0CB-572BE9F84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19</Pages>
  <Words>2655</Words>
  <Characters>15138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</dc:creator>
  <cp:lastModifiedBy>Matteo</cp:lastModifiedBy>
  <cp:revision>90</cp:revision>
  <dcterms:created xsi:type="dcterms:W3CDTF">2017-09-13T07:02:00Z</dcterms:created>
  <dcterms:modified xsi:type="dcterms:W3CDTF">2017-09-29T13:33:00Z</dcterms:modified>
</cp:coreProperties>
</file>